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7BCE" w14:textId="77777777" w:rsidR="00C828A1" w:rsidRPr="00C828A1" w:rsidRDefault="00C828A1" w:rsidP="00C828A1">
      <w:pPr>
        <w:keepNext/>
        <w:keepLines/>
        <w:spacing w:before="480" w:after="0"/>
        <w:ind w:left="432" w:hanging="432"/>
        <w:outlineLvl w:val="0"/>
        <w:rPr>
          <w:rFonts w:eastAsiaTheme="majorEastAsia" w:cstheme="majorBidi"/>
          <w:b/>
          <w:bCs/>
          <w:color w:val="auto"/>
          <w:sz w:val="44"/>
          <w:szCs w:val="28"/>
          <w:lang w:val="en-GB"/>
        </w:rPr>
      </w:pPr>
      <w:r w:rsidRPr="00C828A1">
        <w:rPr>
          <w:rFonts w:eastAsiaTheme="majorEastAsia" w:cstheme="majorBidi"/>
          <w:b/>
          <w:bCs/>
          <w:color w:val="auto"/>
          <w:sz w:val="44"/>
          <w:szCs w:val="28"/>
          <w:lang w:val="en-GB"/>
        </w:rPr>
        <w:t>Appendix A: Terms of References (</w:t>
      </w:r>
      <w:proofErr w:type="spellStart"/>
      <w:r w:rsidRPr="00C828A1">
        <w:rPr>
          <w:rFonts w:eastAsiaTheme="majorEastAsia" w:cstheme="majorBidi"/>
          <w:b/>
          <w:bCs/>
          <w:color w:val="auto"/>
          <w:sz w:val="44"/>
          <w:szCs w:val="28"/>
          <w:lang w:val="en-GB"/>
        </w:rPr>
        <w:t>ToR</w:t>
      </w:r>
      <w:proofErr w:type="spellEnd"/>
      <w:r w:rsidRPr="00C828A1">
        <w:rPr>
          <w:rFonts w:eastAsiaTheme="majorEastAsia" w:cstheme="majorBidi"/>
          <w:b/>
          <w:bCs/>
          <w:color w:val="auto"/>
          <w:sz w:val="44"/>
          <w:szCs w:val="28"/>
          <w:lang w:val="en-GB"/>
        </w:rPr>
        <w:t>)</w:t>
      </w:r>
    </w:p>
    <w:p w14:paraId="6C09571D" w14:textId="77777777" w:rsidR="00C828A1" w:rsidRPr="00C828A1" w:rsidRDefault="00C828A1" w:rsidP="00C828A1">
      <w:pPr>
        <w:keepNext/>
        <w:keepLines/>
        <w:spacing w:before="200" w:after="0"/>
        <w:outlineLvl w:val="1"/>
        <w:rPr>
          <w:rFonts w:eastAsiaTheme="majorEastAsia" w:cstheme="majorBidi"/>
          <w:color w:val="FF0000"/>
          <w:sz w:val="24"/>
          <w:szCs w:val="24"/>
          <w:lang w:val="en-GB"/>
        </w:rPr>
      </w:pPr>
      <w:bookmarkStart w:id="0" w:name="_Toc97795204"/>
      <w:r w:rsidRPr="00C828A1">
        <w:rPr>
          <w:rFonts w:eastAsiaTheme="majorEastAsia" w:cstheme="majorBidi"/>
          <w:color w:val="FF0000"/>
          <w:sz w:val="24"/>
          <w:szCs w:val="24"/>
          <w:lang w:val="en-GB"/>
        </w:rPr>
        <w:t>[Text in red to be filled in by the Research-performing organisations (RPOs)]</w:t>
      </w:r>
    </w:p>
    <w:p w14:paraId="3D5FE61A" w14:textId="77777777" w:rsidR="00C828A1" w:rsidRPr="00C828A1" w:rsidRDefault="00C828A1" w:rsidP="00C828A1">
      <w:pPr>
        <w:rPr>
          <w:lang w:val="en-GB"/>
        </w:rPr>
      </w:pPr>
    </w:p>
    <w:bookmarkEnd w:id="0"/>
    <w:p w14:paraId="230B42F2"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The board of </w:t>
      </w:r>
      <w:r w:rsidRPr="00C828A1">
        <w:rPr>
          <w:rFonts w:cstheme="minorHAnsi"/>
          <w:color w:val="FF0000"/>
          <w:sz w:val="24"/>
          <w:szCs w:val="24"/>
          <w:lang w:val="en-GB"/>
        </w:rPr>
        <w:t xml:space="preserve">[RPO] </w:t>
      </w:r>
      <w:r w:rsidRPr="00C828A1">
        <w:rPr>
          <w:rFonts w:cstheme="minorHAnsi"/>
          <w:color w:val="000000"/>
          <w:sz w:val="24"/>
          <w:szCs w:val="24"/>
          <w:lang w:val="en-GB"/>
        </w:rPr>
        <w:t xml:space="preserve">mandates the evaluation committee appointed by the Research Council of Norway (RCN) to assess </w:t>
      </w:r>
      <w:r w:rsidRPr="00C828A1">
        <w:rPr>
          <w:rFonts w:cstheme="minorHAnsi"/>
          <w:color w:val="FF0000"/>
          <w:sz w:val="24"/>
          <w:szCs w:val="24"/>
          <w:lang w:val="en-GB"/>
        </w:rPr>
        <w:t>[administrative unit]</w:t>
      </w:r>
      <w:r w:rsidRPr="00C828A1">
        <w:rPr>
          <w:rFonts w:cstheme="minorHAnsi"/>
          <w:color w:val="000000"/>
          <w:sz w:val="24"/>
          <w:szCs w:val="24"/>
          <w:lang w:val="en-GB"/>
        </w:rPr>
        <w:t xml:space="preserve"> based on the following Terms of Reference. </w:t>
      </w:r>
    </w:p>
    <w:p w14:paraId="02140D0B" w14:textId="77777777" w:rsidR="00C828A1" w:rsidRPr="00C828A1" w:rsidRDefault="00C828A1" w:rsidP="00C828A1">
      <w:pPr>
        <w:autoSpaceDE w:val="0"/>
        <w:autoSpaceDN w:val="0"/>
        <w:adjustRightInd w:val="0"/>
        <w:spacing w:after="0" w:line="241" w:lineRule="atLeast"/>
        <w:rPr>
          <w:rFonts w:cstheme="minorHAnsi"/>
          <w:b/>
          <w:bCs/>
          <w:i/>
          <w:iCs/>
          <w:color w:val="000000"/>
          <w:sz w:val="24"/>
          <w:szCs w:val="24"/>
          <w:lang w:val="en-GB"/>
        </w:rPr>
      </w:pPr>
    </w:p>
    <w:p w14:paraId="56450B47" w14:textId="77777777" w:rsidR="00C828A1" w:rsidRPr="00C828A1" w:rsidRDefault="00C828A1" w:rsidP="00C828A1">
      <w:pPr>
        <w:autoSpaceDE w:val="0"/>
        <w:autoSpaceDN w:val="0"/>
        <w:adjustRightInd w:val="0"/>
        <w:spacing w:after="0" w:line="241" w:lineRule="atLeast"/>
        <w:rPr>
          <w:rFonts w:ascii="Univers 45 Light" w:hAnsi="Univers 45 Light"/>
          <w:color w:val="auto"/>
          <w:sz w:val="24"/>
          <w:szCs w:val="24"/>
          <w:lang w:val="en-GB"/>
        </w:rPr>
      </w:pPr>
      <w:r w:rsidRPr="00C828A1">
        <w:rPr>
          <w:rFonts w:cstheme="minorHAnsi"/>
          <w:b/>
          <w:bCs/>
          <w:color w:val="000000"/>
          <w:sz w:val="24"/>
          <w:szCs w:val="24"/>
          <w:lang w:val="en-GB"/>
        </w:rPr>
        <w:t xml:space="preserve">Assessment </w:t>
      </w:r>
    </w:p>
    <w:p w14:paraId="31CE8A0C" w14:textId="77777777" w:rsidR="00C828A1" w:rsidRPr="00C828A1" w:rsidRDefault="00C828A1" w:rsidP="00C828A1">
      <w:pPr>
        <w:autoSpaceDE w:val="0"/>
        <w:autoSpaceDN w:val="0"/>
        <w:adjustRightInd w:val="0"/>
        <w:spacing w:line="241" w:lineRule="atLeast"/>
        <w:rPr>
          <w:rFonts w:cstheme="minorHAnsi"/>
          <w:i/>
          <w:iCs/>
          <w:color w:val="000000"/>
          <w:sz w:val="24"/>
          <w:szCs w:val="24"/>
          <w:lang w:val="en-GB"/>
        </w:rPr>
      </w:pPr>
      <w:r w:rsidRPr="00C828A1">
        <w:rPr>
          <w:rFonts w:cstheme="minorHAnsi"/>
          <w:color w:val="000000"/>
          <w:sz w:val="24"/>
          <w:szCs w:val="24"/>
          <w:lang w:val="en-GB"/>
        </w:rPr>
        <w:t xml:space="preserve">You are asked to assess the organisation, quality and diversity of research conducted by </w:t>
      </w:r>
      <w:r w:rsidRPr="00C828A1">
        <w:rPr>
          <w:rFonts w:cs="Univers 45 Light"/>
          <w:color w:val="FF0000"/>
          <w:sz w:val="24"/>
          <w:szCs w:val="24"/>
          <w:lang w:val="en-GB"/>
        </w:rPr>
        <w:t>[administrative unit]</w:t>
      </w:r>
      <w:r w:rsidRPr="00C828A1">
        <w:rPr>
          <w:rFonts w:cstheme="minorHAnsi"/>
          <w:color w:val="000000"/>
          <w:sz w:val="24"/>
          <w:szCs w:val="24"/>
          <w:lang w:val="en-GB"/>
        </w:rPr>
        <w:t xml:space="preserve"> as well as its relevance to </w:t>
      </w:r>
      <w:r w:rsidRPr="00C828A1">
        <w:rPr>
          <w:rFonts w:ascii="Univers 45 Light" w:hAnsi="Univers 45 Light"/>
          <w:color w:val="auto"/>
          <w:sz w:val="24"/>
          <w:szCs w:val="24"/>
          <w:lang w:val="en-GB"/>
        </w:rPr>
        <w:t xml:space="preserve">institutional and sectoral purposes, and to </w:t>
      </w:r>
      <w:r w:rsidRPr="00C828A1">
        <w:rPr>
          <w:rFonts w:cstheme="minorHAnsi"/>
          <w:color w:val="000000"/>
          <w:sz w:val="24"/>
          <w:szCs w:val="24"/>
          <w:lang w:val="en-GB"/>
        </w:rPr>
        <w:t xml:space="preserve">society at large. You should do so by judging the unit’s performance based on the following five assessment criteria (a. to e.). Be sure to take current international trends and developments in science and society into account in your analysis. </w:t>
      </w:r>
    </w:p>
    <w:p w14:paraId="5B92C460"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Strategy, resources and organisation </w:t>
      </w:r>
    </w:p>
    <w:p w14:paraId="288484CC"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Research production, quality and integrity</w:t>
      </w:r>
    </w:p>
    <w:p w14:paraId="7EE74B7D" w14:textId="77777777" w:rsidR="00C828A1" w:rsidRPr="00C828A1" w:rsidRDefault="00C828A1" w:rsidP="00C828A1">
      <w:pPr>
        <w:numPr>
          <w:ilvl w:val="1"/>
          <w:numId w:val="3"/>
        </w:numPr>
        <w:spacing w:line="256" w:lineRule="auto"/>
        <w:contextualSpacing/>
        <w:rPr>
          <w:sz w:val="24"/>
          <w:szCs w:val="24"/>
          <w:lang w:val="en-GB"/>
        </w:rPr>
      </w:pPr>
      <w:r w:rsidRPr="00C828A1">
        <w:rPr>
          <w:sz w:val="24"/>
          <w:szCs w:val="24"/>
          <w:lang w:val="en-GB"/>
        </w:rPr>
        <w:t xml:space="preserve">Diversity and equality </w:t>
      </w:r>
    </w:p>
    <w:p w14:paraId="0A480242"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Relevance to institutional and sectoral purposes </w:t>
      </w:r>
    </w:p>
    <w:p w14:paraId="078B5D98" w14:textId="77777777" w:rsidR="00C828A1" w:rsidRPr="00C828A1" w:rsidRDefault="00C828A1" w:rsidP="00C828A1">
      <w:pPr>
        <w:numPr>
          <w:ilvl w:val="1"/>
          <w:numId w:val="3"/>
        </w:numPr>
        <w:spacing w:after="200" w:line="276" w:lineRule="auto"/>
        <w:contextualSpacing/>
        <w:rPr>
          <w:sz w:val="24"/>
          <w:szCs w:val="24"/>
          <w:lang w:val="en-GB"/>
        </w:rPr>
      </w:pPr>
      <w:r w:rsidRPr="00C828A1">
        <w:rPr>
          <w:sz w:val="24"/>
          <w:szCs w:val="24"/>
          <w:lang w:val="en-GB"/>
        </w:rPr>
        <w:t xml:space="preserve">Relevance to society </w:t>
      </w:r>
    </w:p>
    <w:p w14:paraId="08924BDE" w14:textId="77777777" w:rsidR="00C828A1" w:rsidRPr="00C828A1" w:rsidRDefault="00C828A1" w:rsidP="00C828A1">
      <w:pPr>
        <w:autoSpaceDE w:val="0"/>
        <w:autoSpaceDN w:val="0"/>
        <w:adjustRightInd w:val="0"/>
        <w:spacing w:line="241" w:lineRule="atLeast"/>
        <w:rPr>
          <w:rFonts w:ascii="Univers 45 Light" w:hAnsi="Univers 45 Light"/>
          <w:color w:val="auto"/>
          <w:sz w:val="24"/>
          <w:szCs w:val="24"/>
          <w:lang w:val="en-GB"/>
        </w:rPr>
      </w:pPr>
      <w:r w:rsidRPr="00C828A1">
        <w:rPr>
          <w:rFonts w:cstheme="minorHAnsi"/>
          <w:color w:val="000000"/>
          <w:sz w:val="24"/>
          <w:szCs w:val="24"/>
          <w:lang w:val="en-GB"/>
        </w:rPr>
        <w:t xml:space="preserve">For a description of these criteria, see Chapter 2 of the life sciences evaluation protocol. Please provide a written assessment for each of the five criteria. Please also provide recommendations for improvement. We ask you to pay special attention to the following </w:t>
      </w:r>
      <w:r w:rsidRPr="00C828A1">
        <w:rPr>
          <w:rFonts w:cstheme="minorHAnsi"/>
          <w:color w:val="FF0000"/>
          <w:sz w:val="24"/>
          <w:szCs w:val="24"/>
          <w:lang w:val="en-GB"/>
        </w:rPr>
        <w:t>[n]</w:t>
      </w:r>
      <w:r w:rsidRPr="00C828A1">
        <w:rPr>
          <w:rFonts w:cstheme="minorHAnsi"/>
          <w:color w:val="000000"/>
          <w:sz w:val="24"/>
          <w:szCs w:val="24"/>
          <w:lang w:val="en-GB"/>
        </w:rPr>
        <w:t xml:space="preserve"> aspects in your assessment: </w:t>
      </w:r>
    </w:p>
    <w:p w14:paraId="6F75273D"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7C6F33B6"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511FC454"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p>
    <w:p w14:paraId="4ABBA40E" w14:textId="77777777" w:rsidR="00C828A1" w:rsidRPr="00C828A1" w:rsidRDefault="00C828A1" w:rsidP="00C828A1">
      <w:pPr>
        <w:numPr>
          <w:ilvl w:val="0"/>
          <w:numId w:val="2"/>
        </w:numPr>
        <w:spacing w:line="254" w:lineRule="auto"/>
        <w:contextualSpacing/>
        <w:rPr>
          <w:color w:val="FF0000"/>
          <w:sz w:val="24"/>
          <w:szCs w:val="24"/>
          <w:lang w:val="en-GB"/>
        </w:rPr>
      </w:pPr>
      <w:r w:rsidRPr="00C828A1">
        <w:rPr>
          <w:color w:val="FF0000"/>
          <w:sz w:val="24"/>
          <w:szCs w:val="24"/>
          <w:lang w:val="en-GB"/>
        </w:rPr>
        <w:t>…</w:t>
      </w:r>
      <w:r w:rsidRPr="00C828A1">
        <w:rPr>
          <w:color w:val="FF0000"/>
          <w:sz w:val="24"/>
          <w:szCs w:val="24"/>
          <w:lang w:val="en-GB"/>
        </w:rPr>
        <w:br/>
        <w:t>…</w:t>
      </w:r>
    </w:p>
    <w:p w14:paraId="1B918940" w14:textId="77777777" w:rsidR="00C828A1" w:rsidRPr="00C828A1" w:rsidRDefault="00C828A1" w:rsidP="00C828A1">
      <w:pPr>
        <w:autoSpaceDE w:val="0"/>
        <w:autoSpaceDN w:val="0"/>
        <w:adjustRightInd w:val="0"/>
        <w:spacing w:after="0" w:line="241" w:lineRule="atLeast"/>
        <w:rPr>
          <w:i/>
          <w:iCs/>
          <w:color w:val="FF0000"/>
          <w:sz w:val="24"/>
          <w:szCs w:val="24"/>
          <w:lang w:val="en-GB"/>
        </w:rPr>
      </w:pPr>
      <w:r w:rsidRPr="00C828A1">
        <w:rPr>
          <w:color w:val="FF0000"/>
          <w:sz w:val="24"/>
          <w:szCs w:val="24"/>
          <w:lang w:val="en-GB"/>
        </w:rPr>
        <w:t xml:space="preserve">[To be completed by the board: </w:t>
      </w:r>
      <w:bookmarkStart w:id="1" w:name="_Hlk96954807"/>
      <w:r w:rsidRPr="00C828A1">
        <w:rPr>
          <w:color w:val="FF0000"/>
          <w:sz w:val="24"/>
          <w:szCs w:val="24"/>
          <w:lang w:val="en-GB"/>
        </w:rPr>
        <w:t>specific aspects that the evaluation committee should focus on – they may be related to a) strategic issues, or b) an administrative unit’s specific tasks</w:t>
      </w:r>
      <w:bookmarkEnd w:id="1"/>
      <w:r w:rsidRPr="00C828A1">
        <w:rPr>
          <w:color w:val="FF0000"/>
          <w:sz w:val="24"/>
          <w:szCs w:val="24"/>
          <w:lang w:val="en-GB"/>
        </w:rPr>
        <w:t xml:space="preserve">.] </w:t>
      </w:r>
      <w:r w:rsidRPr="00C828A1">
        <w:rPr>
          <w:rFonts w:ascii="Univers 45 Light" w:hAnsi="Univers 45 Light"/>
          <w:color w:val="auto"/>
          <w:sz w:val="24"/>
          <w:szCs w:val="24"/>
          <w:lang w:val="en-US"/>
        </w:rPr>
        <w:br/>
      </w:r>
    </w:p>
    <w:p w14:paraId="394B1FC3" w14:textId="77777777" w:rsidR="00C828A1" w:rsidRPr="00C828A1" w:rsidRDefault="00C828A1" w:rsidP="00C828A1">
      <w:pPr>
        <w:autoSpaceDE w:val="0"/>
        <w:autoSpaceDN w:val="0"/>
        <w:adjustRightInd w:val="0"/>
        <w:spacing w:after="0" w:line="241" w:lineRule="atLeast"/>
        <w:rPr>
          <w:rFonts w:cstheme="minorHAnsi"/>
          <w:color w:val="000000"/>
          <w:sz w:val="24"/>
          <w:szCs w:val="24"/>
          <w:lang w:val="en-GB"/>
        </w:rPr>
      </w:pPr>
    </w:p>
    <w:p w14:paraId="120E4892"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In addition, we would like your report to provide a qualitative assessment of </w:t>
      </w:r>
      <w:r w:rsidRPr="00C828A1">
        <w:rPr>
          <w:rFonts w:cstheme="minorHAnsi"/>
          <w:color w:val="FF0000"/>
          <w:sz w:val="24"/>
          <w:szCs w:val="24"/>
          <w:lang w:val="en-GB"/>
        </w:rPr>
        <w:t>[administrative unit]</w:t>
      </w:r>
      <w:r w:rsidRPr="00C828A1">
        <w:rPr>
          <w:rFonts w:cstheme="minorHAnsi"/>
          <w:color w:val="000000"/>
          <w:sz w:val="24"/>
          <w:szCs w:val="24"/>
          <w:lang w:val="en-GB"/>
        </w:rPr>
        <w:t xml:space="preserve"> </w:t>
      </w:r>
      <w:proofErr w:type="gramStart"/>
      <w:r w:rsidRPr="00C828A1">
        <w:rPr>
          <w:rFonts w:cstheme="minorHAnsi"/>
          <w:color w:val="000000"/>
          <w:sz w:val="24"/>
          <w:szCs w:val="24"/>
          <w:lang w:val="en-GB"/>
        </w:rPr>
        <w:t>as a whole in</w:t>
      </w:r>
      <w:proofErr w:type="gramEnd"/>
      <w:r w:rsidRPr="00C828A1">
        <w:rPr>
          <w:rFonts w:cstheme="minorHAnsi"/>
          <w:color w:val="000000"/>
          <w:sz w:val="24"/>
          <w:szCs w:val="24"/>
          <w:lang w:val="en-GB"/>
        </w:rPr>
        <w:t xml:space="preserve"> relation to its strategic targets. </w:t>
      </w:r>
      <w:r w:rsidRPr="00C828A1">
        <w:rPr>
          <w:rFonts w:cstheme="minorHAnsi"/>
          <w:color w:val="auto"/>
          <w:sz w:val="24"/>
          <w:szCs w:val="24"/>
          <w:lang w:val="en-GB"/>
        </w:rPr>
        <w:t xml:space="preserve">The committee assesses the strategy that the administrative unit intends to pursue in the years ahead and the extent to which it will be capable of meeting its targets for research and society during this period based on available resources and competence. </w:t>
      </w:r>
      <w:r w:rsidRPr="00C828A1">
        <w:rPr>
          <w:rFonts w:cstheme="minorHAnsi"/>
          <w:color w:val="000000"/>
          <w:sz w:val="24"/>
          <w:szCs w:val="24"/>
          <w:lang w:val="en-GB"/>
        </w:rPr>
        <w:t xml:space="preserve">The committee is also invited to make recommendations concerning these two subjects. </w:t>
      </w:r>
      <w:r w:rsidRPr="00C828A1">
        <w:rPr>
          <w:rFonts w:cstheme="minorHAnsi"/>
          <w:color w:val="000000"/>
          <w:sz w:val="24"/>
          <w:szCs w:val="24"/>
          <w:lang w:val="en-GB"/>
        </w:rPr>
        <w:br/>
      </w:r>
    </w:p>
    <w:p w14:paraId="4902BC84" w14:textId="77777777" w:rsidR="00C828A1" w:rsidRPr="00C828A1" w:rsidRDefault="00C828A1" w:rsidP="00C828A1">
      <w:pPr>
        <w:spacing w:after="200" w:line="276" w:lineRule="auto"/>
        <w:rPr>
          <w:rFonts w:cstheme="minorHAnsi"/>
          <w:b/>
          <w:bCs/>
          <w:color w:val="000000"/>
          <w:sz w:val="24"/>
          <w:szCs w:val="24"/>
          <w:lang w:val="en-GB"/>
        </w:rPr>
      </w:pPr>
      <w:r w:rsidRPr="00C828A1">
        <w:rPr>
          <w:rFonts w:cstheme="minorHAnsi"/>
          <w:b/>
          <w:bCs/>
          <w:color w:val="000000"/>
          <w:sz w:val="24"/>
          <w:szCs w:val="24"/>
          <w:lang w:val="en-GB"/>
        </w:rPr>
        <w:br w:type="page"/>
      </w:r>
    </w:p>
    <w:p w14:paraId="0906E5A1"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b/>
          <w:bCs/>
          <w:color w:val="000000"/>
          <w:sz w:val="24"/>
          <w:szCs w:val="24"/>
          <w:lang w:val="en-GB"/>
        </w:rPr>
        <w:lastRenderedPageBreak/>
        <w:t xml:space="preserve">Documentation </w:t>
      </w:r>
    </w:p>
    <w:p w14:paraId="68A40483"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The necessary documentation will be made available by </w:t>
      </w:r>
      <w:r w:rsidRPr="009F2195">
        <w:rPr>
          <w:rFonts w:cstheme="minorHAnsi"/>
          <w:color w:val="auto"/>
          <w:sz w:val="24"/>
          <w:szCs w:val="24"/>
          <w:lang w:val="en-GB"/>
        </w:rPr>
        <w:t xml:space="preserve">the life sciences secretariat </w:t>
      </w:r>
      <w:r w:rsidRPr="00C828A1">
        <w:rPr>
          <w:rFonts w:cstheme="minorHAnsi"/>
          <w:color w:val="000000"/>
          <w:sz w:val="24"/>
          <w:szCs w:val="24"/>
          <w:lang w:val="en-GB"/>
        </w:rPr>
        <w:t>at Technopolis Group.</w:t>
      </w:r>
      <w:r w:rsidRPr="00C828A1">
        <w:rPr>
          <w:rFonts w:cstheme="minorHAnsi"/>
          <w:color w:val="000000"/>
          <w:sz w:val="24"/>
          <w:szCs w:val="24"/>
          <w:lang w:val="en-GB"/>
        </w:rPr>
        <w:br/>
      </w:r>
    </w:p>
    <w:p w14:paraId="774E0A2D" w14:textId="77777777" w:rsidR="00C828A1" w:rsidRPr="00C828A1" w:rsidRDefault="00C828A1" w:rsidP="00C828A1">
      <w:pPr>
        <w:autoSpaceDE w:val="0"/>
        <w:autoSpaceDN w:val="0"/>
        <w:adjustRightInd w:val="0"/>
        <w:spacing w:after="0" w:line="241" w:lineRule="atLeast"/>
        <w:rPr>
          <w:rFonts w:cstheme="minorHAnsi"/>
          <w:i/>
          <w:iCs/>
          <w:color w:val="000000"/>
          <w:sz w:val="24"/>
          <w:szCs w:val="24"/>
          <w:lang w:val="en-GB"/>
        </w:rPr>
      </w:pPr>
      <w:r w:rsidRPr="00C828A1">
        <w:rPr>
          <w:rFonts w:cstheme="minorHAnsi"/>
          <w:color w:val="000000"/>
          <w:sz w:val="24"/>
          <w:szCs w:val="24"/>
          <w:lang w:val="en-GB"/>
        </w:rPr>
        <w:t xml:space="preserve">The documents will include the following: </w:t>
      </w:r>
      <w:r w:rsidRPr="00C828A1">
        <w:rPr>
          <w:rFonts w:cstheme="minorHAnsi"/>
          <w:color w:val="000000"/>
          <w:sz w:val="24"/>
          <w:szCs w:val="24"/>
          <w:lang w:val="en-GB"/>
        </w:rPr>
        <w:br/>
      </w:r>
    </w:p>
    <w:p w14:paraId="07E95278" w14:textId="77777777" w:rsidR="00C828A1" w:rsidRPr="00C828A1" w:rsidRDefault="00C828A1" w:rsidP="00C828A1">
      <w:pPr>
        <w:numPr>
          <w:ilvl w:val="0"/>
          <w:numId w:val="1"/>
        </w:numPr>
        <w:autoSpaceDE w:val="0"/>
        <w:autoSpaceDN w:val="0"/>
        <w:adjustRightInd w:val="0"/>
        <w:spacing w:after="0" w:line="241" w:lineRule="atLeast"/>
        <w:rPr>
          <w:rFonts w:cstheme="minorHAnsi"/>
          <w:i/>
          <w:iCs/>
          <w:color w:val="000000"/>
          <w:sz w:val="24"/>
          <w:szCs w:val="24"/>
          <w:lang w:val="en-GB"/>
        </w:rPr>
      </w:pPr>
      <w:r w:rsidRPr="00C828A1">
        <w:rPr>
          <w:rFonts w:cstheme="minorHAnsi"/>
          <w:color w:val="000000"/>
          <w:sz w:val="24"/>
          <w:szCs w:val="24"/>
          <w:lang w:val="en-GB"/>
        </w:rPr>
        <w:t>a report on research personnel and publications within life sciences commissioned by RCN</w:t>
      </w:r>
    </w:p>
    <w:p w14:paraId="1D0D6B49" w14:textId="77777777" w:rsidR="00C828A1" w:rsidRPr="00C828A1" w:rsidRDefault="00C828A1" w:rsidP="00C828A1">
      <w:pPr>
        <w:numPr>
          <w:ilvl w:val="0"/>
          <w:numId w:val="1"/>
        </w:numPr>
        <w:autoSpaceDE w:val="0"/>
        <w:autoSpaceDN w:val="0"/>
        <w:adjustRightInd w:val="0"/>
        <w:spacing w:after="0" w:line="241" w:lineRule="atLeast"/>
        <w:rPr>
          <w:rFonts w:cs="Univers 45 Light"/>
          <w:color w:val="000000"/>
          <w:sz w:val="24"/>
          <w:szCs w:val="24"/>
          <w:lang w:val="en-GB"/>
        </w:rPr>
      </w:pPr>
      <w:r w:rsidRPr="00C828A1">
        <w:rPr>
          <w:rFonts w:cstheme="minorHAnsi"/>
          <w:color w:val="000000"/>
          <w:sz w:val="24"/>
          <w:szCs w:val="24"/>
          <w:lang w:val="en-GB"/>
        </w:rPr>
        <w:t>a self-assessment based on a template provided by the life sciences secretariat</w:t>
      </w:r>
    </w:p>
    <w:p w14:paraId="26D99102" w14:textId="77777777" w:rsidR="00C828A1" w:rsidRPr="00C828A1" w:rsidRDefault="00C828A1" w:rsidP="00C828A1">
      <w:pPr>
        <w:numPr>
          <w:ilvl w:val="0"/>
          <w:numId w:val="1"/>
        </w:numPr>
        <w:autoSpaceDE w:val="0"/>
        <w:autoSpaceDN w:val="0"/>
        <w:adjustRightInd w:val="0"/>
        <w:spacing w:after="0" w:line="241" w:lineRule="atLeast"/>
        <w:rPr>
          <w:rFonts w:ascii="Univers 45 Light" w:hAnsi="Univers 45 Light" w:cstheme="minorHAnsi"/>
          <w:i/>
          <w:iCs/>
          <w:color w:val="auto"/>
          <w:sz w:val="24"/>
          <w:szCs w:val="24"/>
          <w:lang w:val="en-GB"/>
        </w:rPr>
      </w:pPr>
      <w:r w:rsidRPr="00C828A1">
        <w:rPr>
          <w:rFonts w:cs="Univers 45 Light"/>
          <w:color w:val="FF0000"/>
          <w:sz w:val="24"/>
          <w:szCs w:val="24"/>
          <w:lang w:val="en-GB"/>
        </w:rPr>
        <w:t xml:space="preserve">[to be completed by the board] </w:t>
      </w:r>
      <w:r w:rsidRPr="00C828A1">
        <w:rPr>
          <w:rFonts w:cstheme="minorHAnsi"/>
          <w:color w:val="000000"/>
          <w:sz w:val="24"/>
          <w:szCs w:val="24"/>
          <w:lang w:val="en-GB"/>
        </w:rPr>
        <w:br/>
      </w:r>
    </w:p>
    <w:p w14:paraId="039CCA21"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b/>
          <w:bCs/>
          <w:color w:val="000000"/>
          <w:sz w:val="24"/>
          <w:szCs w:val="24"/>
          <w:lang w:val="en-GB"/>
        </w:rPr>
        <w:t>Interviews with representatives from the evaluated units</w:t>
      </w:r>
    </w:p>
    <w:p w14:paraId="310303A5" w14:textId="77777777" w:rsidR="00C828A1" w:rsidRPr="00C828A1" w:rsidRDefault="00C828A1" w:rsidP="00C828A1">
      <w:pPr>
        <w:autoSpaceDE w:val="0"/>
        <w:autoSpaceDN w:val="0"/>
        <w:adjustRightInd w:val="0"/>
        <w:spacing w:after="0" w:line="241" w:lineRule="atLeast"/>
        <w:rPr>
          <w:rFonts w:cstheme="minorHAnsi"/>
          <w:color w:val="auto"/>
          <w:sz w:val="24"/>
          <w:szCs w:val="24"/>
          <w:lang w:val="en-GB"/>
        </w:rPr>
      </w:pPr>
      <w:r w:rsidRPr="00C828A1">
        <w:rPr>
          <w:rFonts w:cstheme="minorHAnsi"/>
          <w:color w:val="000000"/>
          <w:sz w:val="24"/>
          <w:szCs w:val="24"/>
          <w:lang w:val="en-GB"/>
        </w:rPr>
        <w:t xml:space="preserve">Interviews with the </w:t>
      </w:r>
      <w:r w:rsidRPr="00C828A1">
        <w:rPr>
          <w:rFonts w:cstheme="minorHAnsi"/>
          <w:color w:val="FF0000"/>
          <w:sz w:val="24"/>
          <w:szCs w:val="24"/>
          <w:lang w:val="en-GB"/>
        </w:rPr>
        <w:t xml:space="preserve">[administrative unit] </w:t>
      </w:r>
      <w:r w:rsidRPr="00C828A1">
        <w:rPr>
          <w:rFonts w:cstheme="minorHAnsi"/>
          <w:color w:val="000000"/>
          <w:sz w:val="24"/>
          <w:szCs w:val="24"/>
          <w:lang w:val="en-GB"/>
        </w:rPr>
        <w:t xml:space="preserve">will be organised by the evaluation secretariat. Such </w:t>
      </w:r>
      <w:r w:rsidRPr="00C828A1">
        <w:rPr>
          <w:rFonts w:ascii="Univers 45 Light" w:hAnsi="Univers 45 Light" w:cstheme="minorHAnsi"/>
          <w:color w:val="000000"/>
          <w:sz w:val="24"/>
          <w:szCs w:val="24"/>
          <w:lang w:val="en-GB"/>
        </w:rPr>
        <w:t>interviews can be organised as a site visit, in another specified location in Norway or as a video conference.</w:t>
      </w:r>
      <w:r w:rsidRPr="00C828A1">
        <w:rPr>
          <w:rFonts w:cstheme="minorHAnsi"/>
          <w:color w:val="000000"/>
          <w:sz w:val="24"/>
          <w:szCs w:val="24"/>
          <w:lang w:val="en-GB"/>
        </w:rPr>
        <w:br/>
      </w:r>
    </w:p>
    <w:p w14:paraId="5BAF987F" w14:textId="77777777" w:rsidR="00C828A1" w:rsidRPr="00C828A1" w:rsidRDefault="00C828A1" w:rsidP="00C828A1">
      <w:pPr>
        <w:autoSpaceDE w:val="0"/>
        <w:autoSpaceDN w:val="0"/>
        <w:adjustRightInd w:val="0"/>
        <w:spacing w:after="0" w:line="241" w:lineRule="atLeast"/>
        <w:rPr>
          <w:color w:val="auto"/>
          <w:sz w:val="24"/>
          <w:szCs w:val="24"/>
          <w:lang w:val="en-GB"/>
        </w:rPr>
      </w:pPr>
      <w:r w:rsidRPr="00C828A1">
        <w:rPr>
          <w:rFonts w:cstheme="minorHAnsi"/>
          <w:b/>
          <w:bCs/>
          <w:color w:val="000000"/>
          <w:sz w:val="24"/>
          <w:szCs w:val="24"/>
          <w:lang w:val="en-GB"/>
        </w:rPr>
        <w:t>Statement on impartiality and confidence</w:t>
      </w:r>
    </w:p>
    <w:p w14:paraId="7A7A2BE1" w14:textId="77777777" w:rsidR="00C828A1" w:rsidRPr="00C828A1" w:rsidRDefault="00C828A1" w:rsidP="00C828A1">
      <w:pPr>
        <w:autoSpaceDE w:val="0"/>
        <w:autoSpaceDN w:val="0"/>
        <w:adjustRightInd w:val="0"/>
        <w:spacing w:after="0" w:line="241" w:lineRule="atLeast"/>
        <w:rPr>
          <w:rFonts w:ascii="Univers 45 Light" w:hAnsi="Univers 45 Light"/>
          <w:color w:val="auto"/>
          <w:sz w:val="24"/>
          <w:szCs w:val="24"/>
          <w:lang w:val="en-GB"/>
        </w:rPr>
      </w:pPr>
      <w:r w:rsidRPr="00C828A1">
        <w:rPr>
          <w:rFonts w:cstheme="minorHAnsi"/>
          <w:color w:val="000000"/>
          <w:sz w:val="24"/>
          <w:szCs w:val="24"/>
          <w:lang w:val="en-GB"/>
        </w:rPr>
        <w:t xml:space="preserve">The assessment should be carried out in accordance with the </w:t>
      </w:r>
      <w:r w:rsidRPr="00C828A1">
        <w:rPr>
          <w:rFonts w:cstheme="minorHAnsi"/>
          <w:i/>
          <w:iCs/>
          <w:color w:val="000000"/>
          <w:sz w:val="24"/>
          <w:szCs w:val="24"/>
          <w:lang w:val="en-GB"/>
        </w:rPr>
        <w:t>Regulations on Impartiality and Confidence in the Research Council of Norway</w:t>
      </w:r>
      <w:r w:rsidRPr="00C828A1">
        <w:rPr>
          <w:rFonts w:cstheme="minorHAnsi"/>
          <w:color w:val="000000"/>
          <w:sz w:val="24"/>
          <w:szCs w:val="24"/>
          <w:lang w:val="en-GB"/>
        </w:rPr>
        <w:t xml:space="preserve">. A statement on the impartiality of the committee members has been recorded by the RCN as a part of the appointment process. The impartiality and confidence of committee and panel members should be confirmed when evaluation data from </w:t>
      </w:r>
      <w:r w:rsidRPr="00C828A1">
        <w:rPr>
          <w:rFonts w:cstheme="minorHAnsi"/>
          <w:color w:val="FF0000"/>
          <w:sz w:val="24"/>
          <w:szCs w:val="24"/>
          <w:lang w:val="en-GB"/>
        </w:rPr>
        <w:t xml:space="preserve">[the administrative unit] </w:t>
      </w:r>
      <w:r w:rsidRPr="00C828A1">
        <w:rPr>
          <w:rFonts w:cstheme="minorHAnsi"/>
          <w:color w:val="000000"/>
          <w:sz w:val="24"/>
          <w:szCs w:val="24"/>
          <w:lang w:val="en-GB"/>
        </w:rPr>
        <w:t xml:space="preserve">are made available to the committee and the panels, and before any assessments are made based on these data. The RCN should be notified if questions concerning impartiality and confidence are raised by committee members during the evaluation process. </w:t>
      </w:r>
      <w:r w:rsidRPr="00C828A1">
        <w:rPr>
          <w:rFonts w:cstheme="minorHAnsi"/>
          <w:color w:val="000000"/>
          <w:sz w:val="24"/>
          <w:szCs w:val="24"/>
          <w:lang w:val="en-GB"/>
        </w:rPr>
        <w:br/>
      </w:r>
    </w:p>
    <w:p w14:paraId="3BF25E95" w14:textId="77777777" w:rsidR="00C828A1" w:rsidRPr="00C828A1" w:rsidRDefault="00C828A1" w:rsidP="00C828A1">
      <w:pPr>
        <w:spacing w:after="200" w:line="276" w:lineRule="auto"/>
        <w:rPr>
          <w:rFonts w:eastAsiaTheme="minorEastAsia"/>
          <w:color w:val="000000"/>
          <w:sz w:val="24"/>
          <w:szCs w:val="24"/>
          <w:lang w:val="en-GB"/>
        </w:rPr>
      </w:pPr>
      <w:r w:rsidRPr="00C828A1">
        <w:rPr>
          <w:rFonts w:eastAsiaTheme="minorEastAsia"/>
          <w:b/>
          <w:bCs/>
          <w:color w:val="000000"/>
          <w:sz w:val="24"/>
          <w:szCs w:val="24"/>
          <w:lang w:val="en-GB"/>
        </w:rPr>
        <w:t xml:space="preserve">Assessment report </w:t>
      </w:r>
      <w:r w:rsidRPr="00C828A1">
        <w:rPr>
          <w:lang w:val="en-US"/>
        </w:rPr>
        <w:br/>
      </w:r>
      <w:r w:rsidRPr="00C828A1">
        <w:rPr>
          <w:rFonts w:eastAsiaTheme="minorEastAsia"/>
          <w:color w:val="000000"/>
          <w:sz w:val="24"/>
          <w:szCs w:val="24"/>
          <w:lang w:val="en-GB"/>
        </w:rPr>
        <w:t xml:space="preserve">We ask you to report your findings in an assessment report drawn up in accordance with a format specified by the life sciences secretariat. The committee may suggest adjustments to this format at its first meeting.  A draft report should be sent to the </w:t>
      </w:r>
      <w:r w:rsidRPr="00C828A1">
        <w:rPr>
          <w:rFonts w:eastAsiaTheme="minorEastAsia"/>
          <w:color w:val="FF0000"/>
          <w:sz w:val="24"/>
          <w:szCs w:val="24"/>
          <w:lang w:val="en-GB"/>
        </w:rPr>
        <w:t>[administrative unit]</w:t>
      </w:r>
      <w:r w:rsidRPr="00C828A1">
        <w:rPr>
          <w:rFonts w:eastAsiaTheme="minorEastAsia"/>
          <w:color w:val="000000"/>
          <w:sz w:val="24"/>
          <w:szCs w:val="24"/>
          <w:lang w:val="en-GB"/>
        </w:rPr>
        <w:t xml:space="preserve"> and RCN by </w:t>
      </w:r>
      <w:r w:rsidRPr="00C828A1">
        <w:rPr>
          <w:rFonts w:eastAsiaTheme="minorEastAsia"/>
          <w:sz w:val="24"/>
          <w:szCs w:val="24"/>
          <w:lang w:val="en-GB"/>
        </w:rPr>
        <w:t>[date]</w:t>
      </w:r>
      <w:r w:rsidRPr="00C828A1">
        <w:rPr>
          <w:rFonts w:eastAsiaTheme="minorEastAsia"/>
          <w:color w:val="000000"/>
          <w:sz w:val="24"/>
          <w:szCs w:val="24"/>
          <w:lang w:val="en-GB"/>
        </w:rPr>
        <w:t xml:space="preserve">. The </w:t>
      </w:r>
      <w:r w:rsidRPr="00C828A1">
        <w:rPr>
          <w:rFonts w:eastAsiaTheme="minorEastAsia"/>
          <w:color w:val="FF0000"/>
          <w:sz w:val="24"/>
          <w:szCs w:val="24"/>
          <w:lang w:val="en-GB"/>
        </w:rPr>
        <w:t xml:space="preserve">[administrative unit] </w:t>
      </w:r>
      <w:r w:rsidRPr="00C828A1">
        <w:rPr>
          <w:rFonts w:eastAsiaTheme="minorEastAsia"/>
          <w:color w:val="000000"/>
          <w:sz w:val="24"/>
          <w:szCs w:val="24"/>
          <w:lang w:val="en-GB"/>
        </w:rPr>
        <w:t xml:space="preserve">should be allowed to check the report for factual inaccuracies; if such inaccuracies are found, they should be reported to the </w:t>
      </w:r>
      <w:r w:rsidRPr="00C828A1">
        <w:rPr>
          <w:rFonts w:eastAsiaTheme="minorEastAsia"/>
          <w:color w:val="auto"/>
          <w:sz w:val="24"/>
          <w:szCs w:val="24"/>
          <w:lang w:val="en-GB"/>
        </w:rPr>
        <w:t>life sciences</w:t>
      </w:r>
      <w:r w:rsidRPr="00C828A1">
        <w:rPr>
          <w:rFonts w:eastAsiaTheme="minorEastAsia"/>
          <w:color w:val="000000"/>
          <w:sz w:val="24"/>
          <w:szCs w:val="24"/>
          <w:lang w:val="en-GB"/>
        </w:rPr>
        <w:t xml:space="preserve"> secretariat no later than two weeks after receipt of the draft report. After the committee has made the amendments judged necessary, a corrected version of the assessment report should be sent to the board of </w:t>
      </w:r>
      <w:r w:rsidRPr="00C828A1">
        <w:rPr>
          <w:rFonts w:eastAsiaTheme="minorEastAsia"/>
          <w:color w:val="FF0000"/>
          <w:sz w:val="24"/>
          <w:szCs w:val="24"/>
          <w:lang w:val="en-GB"/>
        </w:rPr>
        <w:t xml:space="preserve">[the RPO] </w:t>
      </w:r>
      <w:r w:rsidRPr="00C828A1">
        <w:rPr>
          <w:rFonts w:eastAsiaTheme="minorEastAsia"/>
          <w:color w:val="000000"/>
          <w:sz w:val="24"/>
          <w:szCs w:val="24"/>
          <w:lang w:val="en-GB"/>
        </w:rPr>
        <w:t xml:space="preserve">and the RCN no later than two weeks after all feedback on inaccuracies has been received from </w:t>
      </w:r>
      <w:r w:rsidRPr="00C828A1">
        <w:rPr>
          <w:rFonts w:eastAsiaTheme="minorEastAsia"/>
          <w:color w:val="FF0000"/>
          <w:sz w:val="24"/>
          <w:szCs w:val="24"/>
          <w:lang w:val="en-GB"/>
        </w:rPr>
        <w:t>[administrative unit]</w:t>
      </w:r>
      <w:r w:rsidRPr="00C828A1">
        <w:rPr>
          <w:rFonts w:eastAsiaTheme="minorEastAsia"/>
          <w:color w:val="000000"/>
          <w:sz w:val="24"/>
          <w:szCs w:val="24"/>
          <w:lang w:val="en-GB"/>
        </w:rPr>
        <w:t>.</w:t>
      </w:r>
    </w:p>
    <w:p w14:paraId="6F0A1A40" w14:textId="77777777" w:rsidR="00105391" w:rsidRPr="00C828A1" w:rsidRDefault="00105391" w:rsidP="00D57D79">
      <w:pPr>
        <w:spacing w:after="200" w:line="276" w:lineRule="auto"/>
        <w:rPr>
          <w:lang w:val="en-GB"/>
        </w:rPr>
      </w:pPr>
    </w:p>
    <w:sectPr w:rsidR="00105391" w:rsidRPr="00C828A1" w:rsidSect="00A27AA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64B71" w14:textId="77777777" w:rsidR="005E6EC5" w:rsidRDefault="005E6EC5" w:rsidP="000D14F6">
      <w:pPr>
        <w:spacing w:after="0" w:line="240" w:lineRule="auto"/>
      </w:pPr>
      <w:r>
        <w:separator/>
      </w:r>
    </w:p>
  </w:endnote>
  <w:endnote w:type="continuationSeparator" w:id="0">
    <w:p w14:paraId="252859DE" w14:textId="77777777" w:rsidR="005E6EC5" w:rsidRDefault="005E6EC5"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Univers 45 Light">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EED66"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945AF" w14:textId="77777777" w:rsidR="005E6EC5" w:rsidRDefault="005E6EC5" w:rsidP="000D14F6">
      <w:pPr>
        <w:spacing w:after="0" w:line="240" w:lineRule="auto"/>
      </w:pPr>
      <w:r>
        <w:separator/>
      </w:r>
    </w:p>
  </w:footnote>
  <w:footnote w:type="continuationSeparator" w:id="0">
    <w:p w14:paraId="46B8ED8A" w14:textId="77777777" w:rsidR="005E6EC5" w:rsidRDefault="005E6EC5"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D6778"/>
    <w:multiLevelType w:val="hybridMultilevel"/>
    <w:tmpl w:val="CDE8E5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0C25B15"/>
    <w:multiLevelType w:val="hybridMultilevel"/>
    <w:tmpl w:val="3460B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F62706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A1"/>
    <w:rsid w:val="00006DB8"/>
    <w:rsid w:val="000D14F6"/>
    <w:rsid w:val="000D66A8"/>
    <w:rsid w:val="00105391"/>
    <w:rsid w:val="00115A02"/>
    <w:rsid w:val="001547C1"/>
    <w:rsid w:val="001F3823"/>
    <w:rsid w:val="002949DC"/>
    <w:rsid w:val="0036510F"/>
    <w:rsid w:val="00407CDF"/>
    <w:rsid w:val="004F0EDE"/>
    <w:rsid w:val="005D214B"/>
    <w:rsid w:val="005E6EC5"/>
    <w:rsid w:val="00606BCB"/>
    <w:rsid w:val="006E7520"/>
    <w:rsid w:val="009B6F7A"/>
    <w:rsid w:val="009E3C54"/>
    <w:rsid w:val="009F2195"/>
    <w:rsid w:val="00A27AAF"/>
    <w:rsid w:val="00A86DC1"/>
    <w:rsid w:val="00C828A1"/>
    <w:rsid w:val="00CE5D4A"/>
    <w:rsid w:val="00D57D79"/>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2FC75"/>
  <w15:chartTrackingRefBased/>
  <w15:docId w15:val="{48BA3D27-A19C-43EF-A1B1-14983D2A8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26" ma:contentTypeDescription="Opprett et nytt dokument." ma:contentTypeScope="" ma:versionID="d5a87dfcc67a37bc6c59fa89cb5c6c33">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455621f240db81452cb10146bf1075b8"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kumenttype xmlns="feaa13a8-ff43-4ca6-9bec-5b64dcde6bf6" xsi:nil="true"/>
    <Tema xmlns="feaa13a8-ff43-4ca6-9bec-5b64dcde6bf6" xsi:nil="true"/>
    <Kanal xmlns="feaa13a8-ff43-4ca6-9bec-5b64dcde6bf6" xsi:nil="true"/>
    <TaxCatchAll xmlns="b698ac79-4e05-437f-8025-203a531218a5" xsi:nil="true"/>
    <o555f8cf5d90444ca1fa4607ada592d4 xmlns="feaa13a8-ff43-4ca6-9bec-5b64dcde6bf6">
      <Terms xmlns="http://schemas.microsoft.com/office/infopath/2007/PartnerControls"/>
    </o555f8cf5d90444ca1fa4607ada592d4>
    <n9672ec110ad4304bbf5de3054926027 xmlns="feaa13a8-ff43-4ca6-9bec-5b64dcde6bf6">
      <Terms xmlns="http://schemas.microsoft.com/office/infopath/2007/PartnerControls"/>
    </n9672ec110ad4304bbf5de3054926027>
    <M_x00e5_lgruppe xmlns="feaa13a8-ff43-4ca6-9bec-5b64dcde6bf6" xsi:nil="true"/>
    <SharedWithUsers xmlns="b698ac79-4e05-437f-8025-203a531218a5">
      <UserInfo>
        <DisplayName/>
        <AccountId xsi:nil="true"/>
        <AccountType/>
      </UserInfo>
    </SharedWithUsers>
  </documentManagement>
</p:properties>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5D7A5A38-06F8-4A54-B404-0E31B53CF4D3}"/>
</file>

<file path=customXml/itemProps3.xml><?xml version="1.0" encoding="utf-8"?>
<ds:datastoreItem xmlns:ds="http://schemas.openxmlformats.org/officeDocument/2006/customXml" ds:itemID="{C031DB4D-E4DC-4E3F-93B2-6A3769F941BA}"/>
</file>

<file path=customXml/itemProps4.xml><?xml version="1.0" encoding="utf-8"?>
<ds:datastoreItem xmlns:ds="http://schemas.openxmlformats.org/officeDocument/2006/customXml" ds:itemID="{A8B58B42-6A5A-4D53-BE5D-E95E4E9F82AC}"/>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3408</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Dorthea Grindvik Nielsen</dc:creator>
  <cp:keywords/>
  <dc:description/>
  <cp:lastModifiedBy>Hilde Dorthea Grindvik Nielsen</cp:lastModifiedBy>
  <cp:revision>2</cp:revision>
  <dcterms:created xsi:type="dcterms:W3CDTF">2022-04-21T11:44:00Z</dcterms:created>
  <dcterms:modified xsi:type="dcterms:W3CDTF">2022-04-21T12:16:00Z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2022-04-21T11:46:18Z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019902f4-1ce2-4756-a8f0-63c8961541f2</vt:lpwstr>
  </property>
  <property fmtid="{D5CDD505-2E9C-101B-9397-08002B2CF9AE}" pid="8" name="MSIP_Label_c57cc846-0bc0-43b9-8353-a5d3a5c07e06_ContentBits">
    <vt:lpwstr>0</vt:lpwstr>
  </property>
  <property fmtid="{D5CDD505-2E9C-101B-9397-08002B2CF9AE}" pid="9" name="ContentTypeId">
    <vt:lpwstr>0x010100A631572D17F09343834D6B0EB5C729F3</vt:lpwstr>
  </property>
  <property fmtid="{D5CDD505-2E9C-101B-9397-08002B2CF9AE}" pid="10" name="Order">
    <vt:r8>1128600</vt:r8>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Søknadstype">
    <vt:lpwstr/>
  </property>
  <property fmtid="{D5CDD505-2E9C-101B-9397-08002B2CF9AE}" pid="17" name="År">
    <vt:lpwstr/>
  </property>
</Properties>
</file>