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C2AFE" w14:textId="5938D181" w:rsidR="00FD5B31" w:rsidRDefault="002D0116" w:rsidP="1C205DB8">
      <w:pPr>
        <w:rPr>
          <w:rFonts w:ascii="Arial" w:eastAsia="Arial" w:hAnsi="Arial" w:cs="Arial"/>
          <w:color w:val="000000" w:themeColor="text1"/>
          <w:sz w:val="22"/>
          <w:szCs w:val="22"/>
          <w:lang w:val="nb-NO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nb-NO"/>
        </w:rPr>
        <w:t xml:space="preserve">MAL </w:t>
      </w:r>
      <w:r w:rsidR="6FF403EC" w:rsidRPr="1C205DB8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nb-NO"/>
        </w:rPr>
        <w:t>Særskiltrapport</w:t>
      </w:r>
      <w:r w:rsidR="6FF403EC" w:rsidRPr="1C205DB8">
        <w:rPr>
          <w:rFonts w:ascii="Arial" w:eastAsia="Arial" w:hAnsi="Arial" w:cs="Arial"/>
          <w:color w:val="000000" w:themeColor="text1"/>
          <w:sz w:val="22"/>
          <w:szCs w:val="22"/>
          <w:lang w:val="nb-NO"/>
        </w:rPr>
        <w:t xml:space="preserve"> </w:t>
      </w:r>
    </w:p>
    <w:p w14:paraId="2C078E63" w14:textId="3FB72390" w:rsidR="00B80C84" w:rsidRDefault="6FF403EC" w:rsidP="1C205DB8">
      <w:pPr>
        <w:rPr>
          <w:rFonts w:ascii="Arial" w:eastAsia="Arial" w:hAnsi="Arial" w:cs="Arial"/>
          <w:color w:val="000000" w:themeColor="text1"/>
          <w:sz w:val="22"/>
          <w:szCs w:val="22"/>
          <w:lang w:val="nb-NO"/>
        </w:rPr>
      </w:pPr>
      <w:r w:rsidRPr="1C205DB8">
        <w:rPr>
          <w:rFonts w:ascii="Arial" w:eastAsia="Arial" w:hAnsi="Arial" w:cs="Arial"/>
          <w:color w:val="000000" w:themeColor="text1"/>
          <w:sz w:val="22"/>
          <w:szCs w:val="22"/>
          <w:lang w:val="nb-NO"/>
        </w:rPr>
        <w:t>sendes inn som vedlegg til en forenklet rapport innen 1. desember hvert år</w:t>
      </w:r>
    </w:p>
    <w:p w14:paraId="2F1A537B" w14:textId="77777777" w:rsidR="00F15A71" w:rsidRDefault="00F15A71" w:rsidP="1C205DB8">
      <w:pPr>
        <w:rPr>
          <w:rFonts w:ascii="Arial" w:eastAsia="Arial" w:hAnsi="Arial" w:cs="Arial"/>
          <w:color w:val="000000" w:themeColor="text1"/>
          <w:sz w:val="22"/>
          <w:szCs w:val="22"/>
          <w:lang w:val="nb-NO"/>
        </w:rPr>
      </w:pPr>
    </w:p>
    <w:p w14:paraId="19DEA641" w14:textId="77777777" w:rsidR="00F15A71" w:rsidRPr="00F15A71" w:rsidRDefault="00F15A71" w:rsidP="00F15A71">
      <w:p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b/>
          <w:bCs/>
          <w:i/>
          <w:iCs/>
          <w:lang w:val="nb-NO"/>
        </w:rPr>
        <w:t>Rapporten skal skrives på norsk</w:t>
      </w:r>
      <w:r w:rsidRPr="00F15A71">
        <w:rPr>
          <w:rFonts w:ascii="Aptos" w:eastAsia="Aptos" w:hAnsi="Aptos" w:cs="Aptos"/>
          <w:b/>
          <w:bCs/>
          <w:lang w:val="nb-NO"/>
        </w:rPr>
        <w:t>.</w:t>
      </w:r>
      <w:r w:rsidRPr="00F15A71">
        <w:rPr>
          <w:rFonts w:ascii="Aptos" w:eastAsia="Aptos" w:hAnsi="Aptos" w:cs="Aptos"/>
          <w:lang w:val="nb-NO"/>
        </w:rPr>
        <w:t> </w:t>
      </w:r>
    </w:p>
    <w:p w14:paraId="0D9CD040" w14:textId="3AD84BC9" w:rsidR="00F15A71" w:rsidRPr="00F15A71" w:rsidRDefault="00F15A71" w:rsidP="00F15A71">
      <w:pPr>
        <w:numPr>
          <w:ilvl w:val="0"/>
          <w:numId w:val="1"/>
        </w:num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b/>
          <w:bCs/>
          <w:lang w:val="nb-NO"/>
        </w:rPr>
        <w:t xml:space="preserve">Resultater, høydepunkter </w:t>
      </w:r>
    </w:p>
    <w:p w14:paraId="692049E4" w14:textId="53893930" w:rsidR="00F15A71" w:rsidRPr="00F15A71" w:rsidRDefault="00F15A71" w:rsidP="00F15A71">
      <w:pPr>
        <w:numPr>
          <w:ilvl w:val="0"/>
          <w:numId w:val="2"/>
        </w:num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lang w:val="nb-NO"/>
        </w:rPr>
        <w:t>G</w:t>
      </w:r>
      <w:r w:rsidR="009852A5">
        <w:rPr>
          <w:rFonts w:ascii="Aptos" w:eastAsia="Aptos" w:hAnsi="Aptos" w:cs="Aptos"/>
          <w:lang w:val="nb-NO"/>
        </w:rPr>
        <w:t>i</w:t>
      </w:r>
      <w:r w:rsidR="00080E54">
        <w:rPr>
          <w:rFonts w:ascii="Aptos" w:eastAsia="Aptos" w:hAnsi="Aptos" w:cs="Aptos"/>
          <w:lang w:val="nb-NO"/>
        </w:rPr>
        <w:t xml:space="preserve"> </w:t>
      </w:r>
      <w:r w:rsidRPr="00F15A71">
        <w:rPr>
          <w:rFonts w:ascii="Aptos" w:eastAsia="Aptos" w:hAnsi="Aptos" w:cs="Aptos"/>
          <w:lang w:val="nb-NO"/>
        </w:rPr>
        <w:t xml:space="preserve">noen eksempler på konkrete resultater eller høydepunkter fra senterets aktivitet </w:t>
      </w:r>
      <w:r w:rsidRPr="00F15A71">
        <w:rPr>
          <w:rFonts w:ascii="Aptos" w:eastAsia="Aptos" w:hAnsi="Aptos" w:cs="Aptos"/>
          <w:b/>
          <w:bCs/>
          <w:lang w:val="nb-NO"/>
        </w:rPr>
        <w:t>det siste året</w:t>
      </w:r>
      <w:r w:rsidRPr="00F15A71">
        <w:rPr>
          <w:rFonts w:ascii="Aptos" w:eastAsia="Aptos" w:hAnsi="Aptos" w:cs="Aptos"/>
          <w:lang w:val="nb-NO"/>
        </w:rPr>
        <w:t xml:space="preserve">. </w:t>
      </w:r>
      <w:r w:rsidRPr="00F15A71">
        <w:rPr>
          <w:rFonts w:ascii="Aptos" w:eastAsia="Aptos" w:hAnsi="Aptos" w:cs="Aptos"/>
          <w:i/>
          <w:iCs/>
          <w:lang w:val="nb-NO"/>
        </w:rPr>
        <w:t>Maks. ½ til 1 side</w:t>
      </w:r>
      <w:r w:rsidRPr="00F15A71">
        <w:rPr>
          <w:rFonts w:ascii="Aptos" w:eastAsia="Aptos" w:hAnsi="Aptos" w:cs="Aptos"/>
          <w:lang w:val="nb-NO"/>
        </w:rPr>
        <w:t>.</w:t>
      </w:r>
      <w:r w:rsidRPr="00F15A71">
        <w:rPr>
          <w:rFonts w:ascii="Aptos" w:eastAsia="Aptos" w:hAnsi="Aptos" w:cs="Aptos"/>
          <w:i/>
          <w:iCs/>
          <w:lang w:val="nb-NO"/>
        </w:rPr>
        <w:t> </w:t>
      </w:r>
      <w:r w:rsidRPr="00F15A71">
        <w:rPr>
          <w:rFonts w:ascii="Aptos" w:eastAsia="Aptos" w:hAnsi="Aptos" w:cs="Aptos"/>
          <w:lang w:val="nb-NO"/>
        </w:rPr>
        <w:t> </w:t>
      </w:r>
    </w:p>
    <w:p w14:paraId="16BFAD7C" w14:textId="77777777" w:rsidR="00F15A71" w:rsidRPr="00F15A71" w:rsidRDefault="00F15A71" w:rsidP="00F15A71">
      <w:pPr>
        <w:numPr>
          <w:ilvl w:val="0"/>
          <w:numId w:val="3"/>
        </w:num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lang w:val="nb-NO"/>
        </w:rPr>
        <w:t xml:space="preserve">Gi noen konkrete eksempler på hvordan resultater fra forskningen i senteret er tatt </w:t>
      </w:r>
      <w:r w:rsidRPr="00F15A71">
        <w:rPr>
          <w:rFonts w:ascii="Aptos" w:eastAsia="Aptos" w:hAnsi="Aptos" w:cs="Aptos"/>
          <w:b/>
          <w:bCs/>
          <w:lang w:val="nb-NO"/>
        </w:rPr>
        <w:t>i bruk i hos deltagende bedrifter/brukerpartnere/tjenesten/andre løpet av det siste året</w:t>
      </w:r>
      <w:r w:rsidRPr="00F15A71">
        <w:rPr>
          <w:rFonts w:ascii="Aptos" w:eastAsia="Aptos" w:hAnsi="Aptos" w:cs="Aptos"/>
          <w:lang w:val="nb-NO"/>
        </w:rPr>
        <w:t>. </w:t>
      </w:r>
    </w:p>
    <w:p w14:paraId="526F38F9" w14:textId="77777777" w:rsidR="00F15A71" w:rsidRPr="00F15A71" w:rsidRDefault="00F15A71" w:rsidP="00F15A71">
      <w:p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i/>
          <w:iCs/>
          <w:lang w:val="nb-NO"/>
        </w:rPr>
        <w:t>Maks. ½ til 1 side</w:t>
      </w:r>
      <w:r w:rsidRPr="00F15A71">
        <w:rPr>
          <w:rFonts w:ascii="Aptos" w:eastAsia="Aptos" w:hAnsi="Aptos" w:cs="Aptos"/>
          <w:lang w:val="nb-NO"/>
        </w:rPr>
        <w:t>.</w:t>
      </w:r>
      <w:r w:rsidRPr="00F15A71">
        <w:rPr>
          <w:rFonts w:ascii="Aptos" w:eastAsia="Aptos" w:hAnsi="Aptos" w:cs="Aptos"/>
          <w:i/>
          <w:iCs/>
          <w:lang w:val="nb-NO"/>
        </w:rPr>
        <w:t> </w:t>
      </w:r>
      <w:r w:rsidRPr="00F15A71">
        <w:rPr>
          <w:rFonts w:ascii="Aptos" w:eastAsia="Aptos" w:hAnsi="Aptos" w:cs="Aptos"/>
          <w:lang w:val="nb-NO"/>
        </w:rPr>
        <w:t> </w:t>
      </w:r>
    </w:p>
    <w:p w14:paraId="0FE99AE0" w14:textId="77777777" w:rsidR="00F15A71" w:rsidRPr="00F15A71" w:rsidRDefault="00F15A71" w:rsidP="00F15A71">
      <w:pPr>
        <w:numPr>
          <w:ilvl w:val="0"/>
          <w:numId w:val="4"/>
        </w:num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lang w:val="nb-NO"/>
        </w:rPr>
        <w:t>Gi noen (2 – 4)</w:t>
      </w:r>
      <w:r w:rsidRPr="00F15A71">
        <w:rPr>
          <w:rFonts w:ascii="Aptos" w:eastAsia="Aptos" w:hAnsi="Aptos" w:cs="Aptos"/>
          <w:i/>
          <w:iCs/>
          <w:lang w:val="nb-NO"/>
        </w:rPr>
        <w:t xml:space="preserve"> </w:t>
      </w:r>
      <w:r w:rsidRPr="00F15A71">
        <w:rPr>
          <w:rFonts w:ascii="Aptos" w:eastAsia="Aptos" w:hAnsi="Aptos" w:cs="Aptos"/>
          <w:lang w:val="nb-NO"/>
        </w:rPr>
        <w:t xml:space="preserve">eksempler fra forskningen beskrevet på ca. </w:t>
      </w:r>
      <w:r w:rsidRPr="00F15A71">
        <w:rPr>
          <w:rFonts w:ascii="Aptos" w:eastAsia="Aptos" w:hAnsi="Aptos" w:cs="Aptos"/>
          <w:i/>
          <w:iCs/>
          <w:lang w:val="nb-NO"/>
        </w:rPr>
        <w:t>1 side</w:t>
      </w:r>
      <w:r w:rsidRPr="00F15A71">
        <w:rPr>
          <w:rFonts w:ascii="Aptos" w:eastAsia="Aptos" w:hAnsi="Aptos" w:cs="Aptos"/>
          <w:lang w:val="nb-NO"/>
        </w:rPr>
        <w:t>, gjerne med en illustrasjon. Strukturen på denne kan være slik: </w:t>
      </w:r>
    </w:p>
    <w:p w14:paraId="0FE744DE" w14:textId="77777777" w:rsidR="00F15A71" w:rsidRPr="00F15A71" w:rsidRDefault="00F15A71" w:rsidP="00F15A71">
      <w:pPr>
        <w:numPr>
          <w:ilvl w:val="0"/>
          <w:numId w:val="5"/>
        </w:num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lang w:val="nb-NO"/>
        </w:rPr>
        <w:t>Formålet med aktiviteten </w:t>
      </w:r>
    </w:p>
    <w:p w14:paraId="3649A2AF" w14:textId="77777777" w:rsidR="00F15A71" w:rsidRPr="00F15A71" w:rsidRDefault="00F15A71" w:rsidP="00F15A71">
      <w:pPr>
        <w:numPr>
          <w:ilvl w:val="0"/>
          <w:numId w:val="6"/>
        </w:num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lang w:val="nb-NO"/>
        </w:rPr>
        <w:t>Hva er gjort? </w:t>
      </w:r>
    </w:p>
    <w:p w14:paraId="41F2E998" w14:textId="77777777" w:rsidR="00F15A71" w:rsidRPr="00F15A71" w:rsidRDefault="00F15A71" w:rsidP="00F15A71">
      <w:pPr>
        <w:numPr>
          <w:ilvl w:val="0"/>
          <w:numId w:val="7"/>
        </w:num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lang w:val="nb-NO"/>
        </w:rPr>
        <w:t>Hva er oppnådd? </w:t>
      </w:r>
      <w:r w:rsidRPr="00F15A71">
        <w:rPr>
          <w:rFonts w:ascii="Aptos" w:eastAsia="Aptos" w:hAnsi="Aptos" w:cs="Aptos"/>
          <w:lang w:val="nb-NO"/>
        </w:rPr>
        <w:br/>
        <w:t> </w:t>
      </w:r>
    </w:p>
    <w:p w14:paraId="1EF833C7" w14:textId="4B1A4306" w:rsidR="00F15A71" w:rsidRPr="00F15A71" w:rsidRDefault="00F15A71" w:rsidP="00F15A71">
      <w:p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lang w:val="nb-NO"/>
        </w:rPr>
        <w:t xml:space="preserve">NB! Skriv disse eksemplene slik at de kan brukes av Forskningsrådet i rapporteringen til departementene. Hvert eksempel bør være på 5-10 linjer i en populærvitenskapelig form. Det er viktig å få fram nytteverdien av </w:t>
      </w:r>
      <w:r w:rsidR="00FB6ACA">
        <w:rPr>
          <w:rFonts w:ascii="Aptos" w:eastAsia="Aptos" w:hAnsi="Aptos" w:cs="Aptos"/>
          <w:lang w:val="nb-NO"/>
        </w:rPr>
        <w:t xml:space="preserve">senteret </w:t>
      </w:r>
      <w:r w:rsidR="00F6344C">
        <w:rPr>
          <w:rFonts w:ascii="Aptos" w:eastAsia="Aptos" w:hAnsi="Aptos" w:cs="Aptos"/>
          <w:lang w:val="nb-NO"/>
        </w:rPr>
        <w:t>med relevans til den</w:t>
      </w:r>
      <w:r w:rsidR="008245E9">
        <w:rPr>
          <w:rFonts w:ascii="Aptos" w:eastAsia="Aptos" w:hAnsi="Aptos" w:cs="Aptos"/>
          <w:lang w:val="nb-NO"/>
        </w:rPr>
        <w:t xml:space="preserve"> </w:t>
      </w:r>
      <w:r w:rsidR="00F15868">
        <w:rPr>
          <w:rFonts w:ascii="Aptos" w:eastAsia="Aptos" w:hAnsi="Aptos" w:cs="Aptos"/>
          <w:lang w:val="nb-NO"/>
        </w:rPr>
        <w:t xml:space="preserve">aktuelle </w:t>
      </w:r>
      <w:r w:rsidR="00090BC9">
        <w:rPr>
          <w:rFonts w:ascii="Aptos" w:eastAsia="Aptos" w:hAnsi="Aptos" w:cs="Aptos"/>
          <w:lang w:val="nb-NO"/>
        </w:rPr>
        <w:t xml:space="preserve">sentertypen (SFI, FME, FKB eller </w:t>
      </w:r>
      <w:proofErr w:type="spellStart"/>
      <w:r w:rsidR="00090BC9">
        <w:rPr>
          <w:rFonts w:ascii="Aptos" w:eastAsia="Aptos" w:hAnsi="Aptos" w:cs="Aptos"/>
          <w:lang w:val="nb-NO"/>
        </w:rPr>
        <w:t>Petrosenter</w:t>
      </w:r>
      <w:proofErr w:type="spellEnd"/>
      <w:r w:rsidR="00090BC9">
        <w:rPr>
          <w:rFonts w:ascii="Aptos" w:eastAsia="Aptos" w:hAnsi="Aptos" w:cs="Aptos"/>
          <w:lang w:val="nb-NO"/>
        </w:rPr>
        <w:t xml:space="preserve">) </w:t>
      </w:r>
      <w:r w:rsidRPr="00F15A71">
        <w:rPr>
          <w:rFonts w:ascii="Aptos" w:eastAsia="Aptos" w:hAnsi="Aptos" w:cs="Aptos"/>
          <w:lang w:val="nb-NO"/>
        </w:rPr>
        <w:t>og det er ingen grunn til å være beskjedne! </w:t>
      </w:r>
    </w:p>
    <w:p w14:paraId="32E71EAD" w14:textId="2358A4CE" w:rsidR="00F15A71" w:rsidRPr="00F15A71" w:rsidRDefault="00CC186B" w:rsidP="00F15A71">
      <w:pPr>
        <w:rPr>
          <w:rFonts w:ascii="Aptos" w:eastAsia="Aptos" w:hAnsi="Aptos" w:cs="Aptos"/>
          <w:lang w:val="nb-NO"/>
        </w:rPr>
      </w:pPr>
      <w:r>
        <w:rPr>
          <w:rFonts w:ascii="Aptos" w:eastAsia="Aptos" w:hAnsi="Aptos" w:cs="Aptos"/>
          <w:lang w:val="nb-NO"/>
        </w:rPr>
        <w:t xml:space="preserve">For eksempel: For SFI </w:t>
      </w:r>
      <w:r w:rsidR="00F15A71" w:rsidRPr="00F15A71">
        <w:rPr>
          <w:rFonts w:ascii="Aptos" w:eastAsia="Aptos" w:hAnsi="Aptos" w:cs="Aptos"/>
          <w:lang w:val="nb-NO"/>
        </w:rPr>
        <w:t>ber dere også beskrive kort hvordan dere arbeider for å definere, kartlegge og følge opp innovasjoner i senteret og hvilke grep dere har tatt eller vil ta for å stimulere til innovasjon. </w:t>
      </w:r>
      <w:r w:rsidR="00F15A71" w:rsidRPr="00F15A71">
        <w:rPr>
          <w:rFonts w:ascii="Aptos" w:eastAsia="Aptos" w:hAnsi="Aptos" w:cs="Aptos"/>
          <w:lang w:val="nb-NO"/>
        </w:rPr>
        <w:br/>
      </w:r>
      <w:r w:rsidR="00F15A71" w:rsidRPr="00F15A71">
        <w:rPr>
          <w:rFonts w:ascii="Aptos" w:eastAsia="Aptos" w:hAnsi="Aptos" w:cs="Aptos"/>
          <w:i/>
          <w:iCs/>
          <w:lang w:val="nb-NO"/>
        </w:rPr>
        <w:t>Maks ½ side</w:t>
      </w:r>
      <w:r w:rsidR="00F15A71" w:rsidRPr="00F15A71">
        <w:rPr>
          <w:rFonts w:ascii="Aptos" w:eastAsia="Aptos" w:hAnsi="Aptos" w:cs="Aptos"/>
          <w:lang w:val="nb-NO"/>
        </w:rPr>
        <w:t>. </w:t>
      </w:r>
    </w:p>
    <w:p w14:paraId="6790B454" w14:textId="77777777" w:rsidR="00F15A71" w:rsidRPr="00F15A71" w:rsidRDefault="00F15A71" w:rsidP="00F15A71">
      <w:p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lang w:val="nb-NO"/>
        </w:rPr>
        <w:t xml:space="preserve">For FKB: Vi ber dere i tillegg beskrive kort brukerinvolveringen og hvordan denne er ivaretatt i senteret. </w:t>
      </w:r>
      <w:r w:rsidRPr="00F15A71">
        <w:rPr>
          <w:rFonts w:ascii="Aptos" w:eastAsia="Aptos" w:hAnsi="Aptos" w:cs="Aptos"/>
          <w:i/>
          <w:iCs/>
          <w:lang w:val="nb-NO"/>
        </w:rPr>
        <w:t>Maks ½ side</w:t>
      </w:r>
      <w:r w:rsidRPr="00F15A71">
        <w:rPr>
          <w:rFonts w:ascii="Aptos" w:eastAsia="Aptos" w:hAnsi="Aptos" w:cs="Aptos"/>
          <w:lang w:val="nb-NO"/>
        </w:rPr>
        <w:t>. </w:t>
      </w:r>
    </w:p>
    <w:p w14:paraId="3562E06B" w14:textId="77777777" w:rsidR="00F15A71" w:rsidRPr="00F15A71" w:rsidRDefault="00F15A71" w:rsidP="00F15A71">
      <w:p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lang w:val="nb-NO"/>
        </w:rPr>
        <w:t> </w:t>
      </w:r>
    </w:p>
    <w:p w14:paraId="2D4843E9" w14:textId="77777777" w:rsidR="00F15A71" w:rsidRPr="00F15A71" w:rsidRDefault="00F15A71" w:rsidP="00F15A71">
      <w:pPr>
        <w:numPr>
          <w:ilvl w:val="0"/>
          <w:numId w:val="8"/>
        </w:num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b/>
          <w:bCs/>
          <w:lang w:val="nb-NO"/>
        </w:rPr>
        <w:t>Internasjonalt samarbeid</w:t>
      </w:r>
      <w:r w:rsidRPr="00F15A71">
        <w:rPr>
          <w:rFonts w:ascii="Aptos" w:eastAsia="Aptos" w:hAnsi="Aptos" w:cs="Aptos"/>
          <w:lang w:val="nb-NO"/>
        </w:rPr>
        <w:t> </w:t>
      </w:r>
    </w:p>
    <w:p w14:paraId="48620FB8" w14:textId="77777777" w:rsidR="00F15A71" w:rsidRPr="00F15A71" w:rsidRDefault="00F15A71" w:rsidP="00F15A71">
      <w:p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lang w:val="nb-NO"/>
        </w:rPr>
        <w:lastRenderedPageBreak/>
        <w:t xml:space="preserve">Gi en beskrivelse av det internasjonale samarbeidet i senteret </w:t>
      </w:r>
      <w:r w:rsidRPr="00F15A71">
        <w:rPr>
          <w:rFonts w:ascii="Aptos" w:eastAsia="Aptos" w:hAnsi="Aptos" w:cs="Aptos"/>
          <w:b/>
          <w:bCs/>
          <w:i/>
          <w:iCs/>
          <w:lang w:val="nb-NO"/>
        </w:rPr>
        <w:t>det siste året</w:t>
      </w:r>
      <w:r w:rsidRPr="00F15A71">
        <w:rPr>
          <w:rFonts w:ascii="Aptos" w:eastAsia="Aptos" w:hAnsi="Aptos" w:cs="Aptos"/>
          <w:lang w:val="nb-NO"/>
        </w:rPr>
        <w:t>. Dette skal bl.a. inkludere evt. arbeid med:  </w:t>
      </w:r>
    </w:p>
    <w:p w14:paraId="7501EA05" w14:textId="1039D1A0" w:rsidR="00F15A71" w:rsidRPr="00F15A71" w:rsidRDefault="0044154F" w:rsidP="00F15A71">
      <w:pPr>
        <w:numPr>
          <w:ilvl w:val="0"/>
          <w:numId w:val="9"/>
        </w:numPr>
        <w:rPr>
          <w:rFonts w:ascii="Aptos" w:eastAsia="Aptos" w:hAnsi="Aptos" w:cs="Aptos"/>
          <w:lang w:val="nb-NO"/>
        </w:rPr>
      </w:pPr>
      <w:r>
        <w:rPr>
          <w:rFonts w:ascii="Aptos" w:eastAsia="Aptos" w:hAnsi="Aptos" w:cs="Aptos"/>
          <w:lang w:val="nb-NO"/>
        </w:rPr>
        <w:t>EUs rammeprogram</w:t>
      </w:r>
      <w:r w:rsidR="00F15A71" w:rsidRPr="00F15A71">
        <w:rPr>
          <w:rFonts w:ascii="Aptos" w:eastAsia="Aptos" w:hAnsi="Aptos" w:cs="Aptos"/>
          <w:lang w:val="nb-NO"/>
        </w:rPr>
        <w:t xml:space="preserve">, herunder en konkret liste over søknader og/eller prosjekter i </w:t>
      </w:r>
      <w:r>
        <w:rPr>
          <w:rFonts w:ascii="Aptos" w:eastAsia="Aptos" w:hAnsi="Aptos" w:cs="Aptos"/>
          <w:lang w:val="nb-NO"/>
        </w:rPr>
        <w:t>EUs rammeprogram</w:t>
      </w:r>
      <w:r w:rsidR="00F15A71" w:rsidRPr="00F15A71">
        <w:rPr>
          <w:rFonts w:ascii="Aptos" w:eastAsia="Aptos" w:hAnsi="Aptos" w:cs="Aptos"/>
          <w:lang w:val="nb-NO"/>
        </w:rPr>
        <w:t xml:space="preserve"> som helt eller delvis er et resultat av arbeidet i senteret. </w:t>
      </w:r>
    </w:p>
    <w:p w14:paraId="657BBC66" w14:textId="77777777" w:rsidR="00F15A71" w:rsidRPr="00F15A71" w:rsidRDefault="00F15A71" w:rsidP="00F15A71">
      <w:pPr>
        <w:numPr>
          <w:ilvl w:val="0"/>
          <w:numId w:val="10"/>
        </w:num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lang w:val="nb-NO"/>
        </w:rPr>
        <w:t>EØS-midler, herunder en konkret liste over søknader og/eller prosjekter som helt eller delvis er et resultat av arbeidet i senteret </w:t>
      </w:r>
    </w:p>
    <w:p w14:paraId="56F77530" w14:textId="77777777" w:rsidR="00F15A71" w:rsidRPr="00F15A71" w:rsidRDefault="00F15A71" w:rsidP="00F15A71">
      <w:pPr>
        <w:numPr>
          <w:ilvl w:val="0"/>
          <w:numId w:val="11"/>
        </w:num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lang w:val="nb-NO"/>
        </w:rPr>
        <w:t>Norges åtte særskilt prioriterte samarbeidsland utenfor EU/EØS-området: Brasil, Canada, India, Japan, Kina, Russland, Sør-Afrika og USA. </w:t>
      </w:r>
    </w:p>
    <w:p w14:paraId="6E578DFF" w14:textId="77777777" w:rsidR="00F15A71" w:rsidRPr="00F15A71" w:rsidRDefault="00F15A71" w:rsidP="00F15A71">
      <w:pPr>
        <w:numPr>
          <w:ilvl w:val="0"/>
          <w:numId w:val="12"/>
        </w:num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lang w:val="nb-NO"/>
        </w:rPr>
        <w:t>Forskningsrådets INPART-utlysninger </w:t>
      </w:r>
    </w:p>
    <w:p w14:paraId="2FEF6E7E" w14:textId="77777777" w:rsidR="00F15A71" w:rsidRPr="00F15A71" w:rsidRDefault="00F15A71" w:rsidP="00F15A71">
      <w:pPr>
        <w:numPr>
          <w:ilvl w:val="0"/>
          <w:numId w:val="13"/>
        </w:num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lang w:val="nb-NO"/>
        </w:rPr>
        <w:t>Nordisk samarbeid </w:t>
      </w:r>
    </w:p>
    <w:p w14:paraId="4A58290A" w14:textId="651DB848" w:rsidR="00F15A71" w:rsidRPr="00F15A71" w:rsidRDefault="00F15A71" w:rsidP="00F15A71">
      <w:p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lang w:val="nb-NO"/>
        </w:rPr>
        <w:t>  </w:t>
      </w:r>
    </w:p>
    <w:p w14:paraId="332B49CA" w14:textId="77777777" w:rsidR="00F15A71" w:rsidRPr="00F15A71" w:rsidRDefault="00F15A71" w:rsidP="00F15A71">
      <w:pPr>
        <w:numPr>
          <w:ilvl w:val="0"/>
          <w:numId w:val="14"/>
        </w:num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b/>
          <w:bCs/>
          <w:lang w:val="nb-NO"/>
        </w:rPr>
        <w:t>Likestillingsperspektivet</w:t>
      </w:r>
      <w:r w:rsidRPr="00F15A71">
        <w:rPr>
          <w:rFonts w:ascii="Aptos" w:eastAsia="Aptos" w:hAnsi="Aptos" w:cs="Aptos"/>
          <w:lang w:val="nb-NO"/>
        </w:rPr>
        <w:t> </w:t>
      </w:r>
    </w:p>
    <w:p w14:paraId="1EBA861A" w14:textId="77777777" w:rsidR="00F15A71" w:rsidRPr="00F15A71" w:rsidRDefault="00F15A71" w:rsidP="00F15A71">
      <w:p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lang w:val="nb-NO"/>
        </w:rPr>
        <w:t>Beskriv kort av</w:t>
      </w:r>
      <w:r w:rsidRPr="00F15A71">
        <w:rPr>
          <w:rFonts w:ascii="Aptos" w:eastAsia="Aptos" w:hAnsi="Aptos" w:cs="Aptos"/>
          <w:b/>
          <w:bCs/>
          <w:i/>
          <w:iCs/>
          <w:lang w:val="nb-NO"/>
        </w:rPr>
        <w:t xml:space="preserve"> </w:t>
      </w:r>
      <w:r w:rsidRPr="00F15A71">
        <w:rPr>
          <w:rFonts w:ascii="Aptos" w:eastAsia="Aptos" w:hAnsi="Aptos" w:cs="Aptos"/>
          <w:lang w:val="nb-NO"/>
        </w:rPr>
        <w:t xml:space="preserve">hvilke tiltak senteret har gjort </w:t>
      </w:r>
      <w:r w:rsidRPr="00F15A71">
        <w:rPr>
          <w:rFonts w:ascii="Aptos" w:eastAsia="Aptos" w:hAnsi="Aptos" w:cs="Aptos"/>
          <w:b/>
          <w:bCs/>
          <w:i/>
          <w:iCs/>
          <w:lang w:val="nb-NO"/>
        </w:rPr>
        <w:t>det siste året</w:t>
      </w:r>
      <w:r w:rsidRPr="00F15A71">
        <w:rPr>
          <w:rFonts w:ascii="Aptos" w:eastAsia="Aptos" w:hAnsi="Aptos" w:cs="Aptos"/>
          <w:lang w:val="nb-NO"/>
        </w:rPr>
        <w:t xml:space="preserve"> for å ivareta likestillingsperspektivet i senteret. </w:t>
      </w:r>
      <w:r w:rsidRPr="00F15A71">
        <w:rPr>
          <w:rFonts w:ascii="Aptos" w:eastAsia="Aptos" w:hAnsi="Aptos" w:cs="Aptos"/>
          <w:i/>
          <w:iCs/>
          <w:lang w:val="nb-NO"/>
        </w:rPr>
        <w:t>Maks. ½ side</w:t>
      </w:r>
      <w:r w:rsidRPr="00F15A71">
        <w:rPr>
          <w:rFonts w:ascii="Aptos" w:eastAsia="Aptos" w:hAnsi="Aptos" w:cs="Aptos"/>
          <w:lang w:val="nb-NO"/>
        </w:rPr>
        <w:t>.  </w:t>
      </w:r>
    </w:p>
    <w:p w14:paraId="74B7645D" w14:textId="77777777" w:rsidR="00F15A71" w:rsidRPr="00F15A71" w:rsidRDefault="00F15A71" w:rsidP="00F15A71">
      <w:p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lang w:val="nb-NO"/>
        </w:rPr>
        <w:t> </w:t>
      </w:r>
    </w:p>
    <w:p w14:paraId="3A924A95" w14:textId="77777777" w:rsidR="00F15A71" w:rsidRPr="00F15A71" w:rsidRDefault="00F15A71" w:rsidP="00F15A71">
      <w:pPr>
        <w:numPr>
          <w:ilvl w:val="0"/>
          <w:numId w:val="15"/>
        </w:numPr>
        <w:rPr>
          <w:rFonts w:ascii="Aptos" w:eastAsia="Aptos" w:hAnsi="Aptos" w:cs="Aptos"/>
          <w:i/>
          <w:iCs/>
          <w:lang w:val="nb-NO"/>
        </w:rPr>
      </w:pPr>
      <w:r w:rsidRPr="00F15A71">
        <w:rPr>
          <w:rFonts w:ascii="Aptos" w:eastAsia="Aptos" w:hAnsi="Aptos" w:cs="Aptos"/>
          <w:b/>
          <w:bCs/>
          <w:lang w:val="nb-NO"/>
        </w:rPr>
        <w:t>"Spin-</w:t>
      </w:r>
      <w:proofErr w:type="spellStart"/>
      <w:r w:rsidRPr="00F15A71">
        <w:rPr>
          <w:rFonts w:ascii="Aptos" w:eastAsia="Aptos" w:hAnsi="Aptos" w:cs="Aptos"/>
          <w:b/>
          <w:bCs/>
          <w:lang w:val="nb-NO"/>
        </w:rPr>
        <w:t>off</w:t>
      </w:r>
      <w:proofErr w:type="spellEnd"/>
      <w:r w:rsidRPr="00F15A71">
        <w:rPr>
          <w:rFonts w:ascii="Aptos" w:eastAsia="Aptos" w:hAnsi="Aptos" w:cs="Aptos"/>
          <w:b/>
          <w:bCs/>
          <w:lang w:val="nb-NO"/>
        </w:rPr>
        <w:t>" prosjekter </w:t>
      </w:r>
      <w:r w:rsidRPr="00F15A71">
        <w:rPr>
          <w:rFonts w:ascii="Aptos" w:eastAsia="Aptos" w:hAnsi="Aptos" w:cs="Aptos"/>
          <w:i/>
          <w:iCs/>
          <w:lang w:val="nb-NO"/>
        </w:rPr>
        <w:t> </w:t>
      </w:r>
    </w:p>
    <w:p w14:paraId="19440747" w14:textId="570CD2A7" w:rsidR="00F15A71" w:rsidRPr="00F15A71" w:rsidRDefault="00F15A71" w:rsidP="00F15A71">
      <w:p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lang w:val="nb-NO"/>
        </w:rPr>
        <w:t>Gi en oversikt over og kort beskrivelse av prosjekter utenfor senteret som har kommet i gang helt eller delvis som et resultat av arbeidet i senteret. Dette omfatter både prosjekter finansiert av Forskningsrådet og prosjekter finansiert av andre kilder (</w:t>
      </w:r>
      <w:r w:rsidR="0044154F">
        <w:rPr>
          <w:rFonts w:ascii="Aptos" w:eastAsia="Aptos" w:hAnsi="Aptos" w:cs="Aptos"/>
          <w:lang w:val="nb-NO"/>
        </w:rPr>
        <w:t>EUs rammeprogram</w:t>
      </w:r>
      <w:r w:rsidRPr="00F15A71">
        <w:rPr>
          <w:rFonts w:ascii="Aptos" w:eastAsia="Aptos" w:hAnsi="Aptos" w:cs="Aptos"/>
          <w:lang w:val="nb-NO"/>
        </w:rPr>
        <w:t xml:space="preserve"> omtales i punktet foran). </w:t>
      </w:r>
      <w:r w:rsidRPr="00F15A71">
        <w:rPr>
          <w:rFonts w:ascii="Aptos" w:eastAsia="Aptos" w:hAnsi="Aptos" w:cs="Aptos"/>
          <w:i/>
          <w:iCs/>
          <w:lang w:val="nb-NO"/>
        </w:rPr>
        <w:t>Maks. 1 side</w:t>
      </w:r>
      <w:r w:rsidRPr="00F15A71">
        <w:rPr>
          <w:rFonts w:ascii="Aptos" w:eastAsia="Aptos" w:hAnsi="Aptos" w:cs="Aptos"/>
          <w:lang w:val="nb-NO"/>
        </w:rPr>
        <w:t>. </w:t>
      </w:r>
    </w:p>
    <w:p w14:paraId="61D7FDC4" w14:textId="77777777" w:rsidR="00F15A71" w:rsidRPr="00F15A71" w:rsidRDefault="00F15A71" w:rsidP="00F15A71">
      <w:p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lang w:val="nb-NO"/>
        </w:rPr>
        <w:t> </w:t>
      </w:r>
    </w:p>
    <w:p w14:paraId="362F3347" w14:textId="77777777" w:rsidR="00F15A71" w:rsidRPr="00F15A71" w:rsidRDefault="00F15A71" w:rsidP="00F15A71">
      <w:p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b/>
          <w:bCs/>
          <w:lang w:val="nb-NO"/>
        </w:rPr>
        <w:t>5. Sektormobilitet </w:t>
      </w:r>
      <w:r w:rsidRPr="00F15A71">
        <w:rPr>
          <w:rFonts w:ascii="Aptos" w:eastAsia="Aptos" w:hAnsi="Aptos" w:cs="Aptos"/>
          <w:lang w:val="nb-NO"/>
        </w:rPr>
        <w:t> </w:t>
      </w:r>
    </w:p>
    <w:p w14:paraId="4BCEF3EC" w14:textId="105A03A4" w:rsidR="00F15A71" w:rsidRPr="00F15A71" w:rsidRDefault="00F15A71" w:rsidP="00F15A71">
      <w:p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lang w:val="nb-NO"/>
        </w:rPr>
        <w:t xml:space="preserve">Beskriv kort i hvilken grad og på hvilken måte senteret har bidratt til / vil bidra til økt mobilitet mellom akademia og </w:t>
      </w:r>
      <w:r w:rsidR="00306B39">
        <w:rPr>
          <w:rFonts w:ascii="Aptos" w:eastAsia="Aptos" w:hAnsi="Aptos" w:cs="Aptos"/>
          <w:lang w:val="nb-NO"/>
        </w:rPr>
        <w:t>offentlig sektor</w:t>
      </w:r>
      <w:r w:rsidRPr="00F15A71">
        <w:rPr>
          <w:rFonts w:ascii="Aptos" w:eastAsia="Aptos" w:hAnsi="Aptos" w:cs="Aptos"/>
          <w:lang w:val="nb-NO"/>
        </w:rPr>
        <w:t xml:space="preserve"> og</w:t>
      </w:r>
      <w:r w:rsidR="002D0116">
        <w:rPr>
          <w:rFonts w:ascii="Aptos" w:eastAsia="Aptos" w:hAnsi="Aptos" w:cs="Aptos"/>
          <w:lang w:val="nb-NO"/>
        </w:rPr>
        <w:t>/eller</w:t>
      </w:r>
      <w:r w:rsidRPr="00F15A71">
        <w:rPr>
          <w:rFonts w:ascii="Aptos" w:eastAsia="Aptos" w:hAnsi="Aptos" w:cs="Aptos"/>
          <w:lang w:val="nb-NO"/>
        </w:rPr>
        <w:t xml:space="preserve"> næringsliv. Gi gjerne noen konkrete eksempler. Maks. ½ side. </w:t>
      </w:r>
    </w:p>
    <w:p w14:paraId="5D70895D" w14:textId="77777777" w:rsidR="00F15A71" w:rsidRPr="00F15A71" w:rsidRDefault="00F15A71" w:rsidP="00F15A71">
      <w:p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lang w:val="nb-NO"/>
        </w:rPr>
        <w:t> </w:t>
      </w:r>
    </w:p>
    <w:p w14:paraId="41528C74" w14:textId="6C374B92" w:rsidR="00F15A71" w:rsidRPr="00F15A71" w:rsidRDefault="00F15A71" w:rsidP="00F15A71">
      <w:p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b/>
          <w:bCs/>
          <w:lang w:val="nb-NO"/>
        </w:rPr>
        <w:t xml:space="preserve">6. </w:t>
      </w:r>
      <w:r w:rsidR="001C3B6E">
        <w:rPr>
          <w:rFonts w:ascii="Aptos" w:eastAsia="Aptos" w:hAnsi="Aptos" w:cs="Aptos"/>
          <w:b/>
          <w:bCs/>
          <w:lang w:val="nb-NO"/>
        </w:rPr>
        <w:t>Annen aktuell rapportering</w:t>
      </w:r>
      <w:r w:rsidRPr="00F15A71">
        <w:rPr>
          <w:rFonts w:ascii="Aptos" w:eastAsia="Aptos" w:hAnsi="Aptos" w:cs="Aptos"/>
          <w:lang w:val="nb-NO"/>
        </w:rPr>
        <w:t> </w:t>
      </w:r>
    </w:p>
    <w:p w14:paraId="1E58A9AC" w14:textId="500DC0DF" w:rsidR="00F15A71" w:rsidRPr="00F15A71" w:rsidRDefault="005C0A83" w:rsidP="00F15A71">
      <w:pPr>
        <w:rPr>
          <w:rFonts w:ascii="Aptos" w:eastAsia="Aptos" w:hAnsi="Aptos" w:cs="Aptos"/>
          <w:lang w:val="nb-NO"/>
        </w:rPr>
      </w:pPr>
      <w:r>
        <w:rPr>
          <w:rFonts w:ascii="Aptos" w:eastAsia="Aptos" w:hAnsi="Aptos" w:cs="Aptos"/>
          <w:lang w:val="nb-NO"/>
        </w:rPr>
        <w:t xml:space="preserve">Forskningsrådet vil sende senterleder en bestilling </w:t>
      </w:r>
      <w:r w:rsidR="00123B26">
        <w:rPr>
          <w:rFonts w:ascii="Aptos" w:eastAsia="Aptos" w:hAnsi="Aptos" w:cs="Aptos"/>
          <w:lang w:val="nb-NO"/>
        </w:rPr>
        <w:t>på aktuelle tema/problemstillinger</w:t>
      </w:r>
      <w:r w:rsidR="00977229">
        <w:rPr>
          <w:rFonts w:ascii="Aptos" w:eastAsia="Aptos" w:hAnsi="Aptos" w:cs="Aptos"/>
          <w:lang w:val="nb-NO"/>
        </w:rPr>
        <w:t xml:space="preserve"> for inneværende år</w:t>
      </w:r>
      <w:r w:rsidR="00F15A71" w:rsidRPr="00F15A71">
        <w:rPr>
          <w:rFonts w:ascii="Aptos" w:eastAsia="Aptos" w:hAnsi="Aptos" w:cs="Aptos"/>
          <w:lang w:val="nb-NO"/>
        </w:rPr>
        <w:t>. Maks 1 side. </w:t>
      </w:r>
    </w:p>
    <w:p w14:paraId="4A71EED8" w14:textId="77777777" w:rsidR="00F15A71" w:rsidRPr="00F15A71" w:rsidRDefault="00F15A71" w:rsidP="00F15A71">
      <w:p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lang w:val="nb-NO"/>
        </w:rPr>
        <w:lastRenderedPageBreak/>
        <w:t> </w:t>
      </w:r>
    </w:p>
    <w:p w14:paraId="0FE4B9A0" w14:textId="504A1012" w:rsidR="00F15A71" w:rsidRPr="00F15A71" w:rsidRDefault="00F15A71" w:rsidP="00F15A71">
      <w:p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b/>
          <w:bCs/>
          <w:lang w:val="nb-NO"/>
        </w:rPr>
        <w:t>7. Koordinering og samarbeid i det relevante virkemiddelapparatet</w:t>
      </w:r>
    </w:p>
    <w:p w14:paraId="54B1EAD8" w14:textId="64BA33E2" w:rsidR="00F15A71" w:rsidRPr="00F15A71" w:rsidRDefault="00F15A71" w:rsidP="00F15A71">
      <w:p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lang w:val="nb-NO"/>
        </w:rPr>
        <w:t xml:space="preserve">Vi ber om (oppdaterte) korte omtaler av </w:t>
      </w:r>
      <w:r w:rsidR="005A6BFE">
        <w:rPr>
          <w:rFonts w:ascii="Aptos" w:eastAsia="Aptos" w:hAnsi="Aptos" w:cs="Aptos"/>
          <w:lang w:val="nb-NO"/>
        </w:rPr>
        <w:t>relevante forhold for ditt senter</w:t>
      </w:r>
      <w:r w:rsidRPr="00F15A71">
        <w:rPr>
          <w:rFonts w:ascii="Aptos" w:eastAsia="Aptos" w:hAnsi="Aptos" w:cs="Aptos"/>
          <w:lang w:val="nb-NO"/>
        </w:rPr>
        <w:t>: </w:t>
      </w:r>
    </w:p>
    <w:p w14:paraId="488B3164" w14:textId="77777777" w:rsidR="00F15A71" w:rsidRPr="00F15A71" w:rsidRDefault="00F15A71" w:rsidP="00F15A71">
      <w:p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lang w:val="nb-NO"/>
        </w:rPr>
        <w:t xml:space="preserve">• </w:t>
      </w:r>
      <w:r w:rsidRPr="00F15A71">
        <w:rPr>
          <w:rFonts w:ascii="Aptos" w:eastAsia="Aptos" w:hAnsi="Aptos" w:cs="Aptos"/>
          <w:b/>
          <w:bCs/>
          <w:lang w:val="nb-NO"/>
        </w:rPr>
        <w:t>Samarbeid mellom sentre</w:t>
      </w:r>
      <w:r w:rsidRPr="00F15A71">
        <w:rPr>
          <w:rFonts w:ascii="Aptos" w:eastAsia="Aptos" w:hAnsi="Aptos" w:cs="Aptos"/>
          <w:lang w:val="nb-NO"/>
        </w:rPr>
        <w:t xml:space="preserve">: Flere sentre har etablert samarbeid seg imellom eller med andre forskningssentre som SFF, FME, FKB eller </w:t>
      </w:r>
      <w:proofErr w:type="spellStart"/>
      <w:r w:rsidRPr="00F15A71">
        <w:rPr>
          <w:rFonts w:ascii="Aptos" w:eastAsia="Aptos" w:hAnsi="Aptos" w:cs="Aptos"/>
          <w:lang w:val="nb-NO"/>
        </w:rPr>
        <w:t>Petrosenter</w:t>
      </w:r>
      <w:proofErr w:type="spellEnd"/>
      <w:r w:rsidRPr="00F15A71">
        <w:rPr>
          <w:rFonts w:ascii="Aptos" w:eastAsia="Aptos" w:hAnsi="Aptos" w:cs="Aptos"/>
          <w:lang w:val="nb-NO"/>
        </w:rPr>
        <w:t>. Vi ber om en kort redegjørelse for samarbeid som er etablert og nytteverdien av dette for dere. Maks. ½ side. </w:t>
      </w:r>
    </w:p>
    <w:p w14:paraId="1EF2A9C3" w14:textId="77777777" w:rsidR="00F15A71" w:rsidRPr="00F15A71" w:rsidRDefault="00F15A71" w:rsidP="00F15A71">
      <w:p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lang w:val="nb-NO"/>
        </w:rPr>
        <w:t xml:space="preserve">• </w:t>
      </w:r>
      <w:r w:rsidRPr="00F15A71">
        <w:rPr>
          <w:rFonts w:ascii="Aptos" w:eastAsia="Aptos" w:hAnsi="Aptos" w:cs="Aptos"/>
          <w:b/>
          <w:bCs/>
          <w:lang w:val="nb-NO"/>
        </w:rPr>
        <w:t>Samarbeid med nasjonale infrastrukturer</w:t>
      </w:r>
      <w:r w:rsidRPr="00F15A71">
        <w:rPr>
          <w:rFonts w:ascii="Aptos" w:eastAsia="Aptos" w:hAnsi="Aptos" w:cs="Aptos"/>
          <w:lang w:val="nb-NO"/>
        </w:rPr>
        <w:t>: Gi en kort omtale av bruken av disse forskningsinfrastrukturene og betydningen for forskningen i senteret. Maks. ½ side. </w:t>
      </w:r>
    </w:p>
    <w:p w14:paraId="5E676EE9" w14:textId="7E84A87F" w:rsidR="00F15A71" w:rsidRPr="00F15A71" w:rsidRDefault="00F15A71" w:rsidP="00F15A71">
      <w:p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lang w:val="nb-NO"/>
        </w:rPr>
        <w:t xml:space="preserve">• </w:t>
      </w:r>
      <w:r w:rsidRPr="00F15A71">
        <w:rPr>
          <w:rFonts w:ascii="Aptos" w:eastAsia="Aptos" w:hAnsi="Aptos" w:cs="Aptos"/>
          <w:b/>
          <w:bCs/>
          <w:lang w:val="nb-NO"/>
        </w:rPr>
        <w:t>Samarbeid med klynger</w:t>
      </w:r>
      <w:r w:rsidRPr="00F15A71">
        <w:rPr>
          <w:rFonts w:ascii="Aptos" w:eastAsia="Aptos" w:hAnsi="Aptos" w:cs="Aptos"/>
          <w:lang w:val="nb-NO"/>
        </w:rPr>
        <w:t>: Hvis senteret har samarbeid med klynge</w:t>
      </w:r>
      <w:r w:rsidR="005A6BFE">
        <w:rPr>
          <w:rFonts w:ascii="Aptos" w:eastAsia="Aptos" w:hAnsi="Aptos" w:cs="Aptos"/>
          <w:lang w:val="nb-NO"/>
        </w:rPr>
        <w:t>r</w:t>
      </w:r>
      <w:r w:rsidRPr="00F15A71">
        <w:rPr>
          <w:rFonts w:ascii="Aptos" w:eastAsia="Aptos" w:hAnsi="Aptos" w:cs="Aptos"/>
          <w:lang w:val="nb-NO"/>
        </w:rPr>
        <w:t xml:space="preserve"> (, ber vi om en kort omtale av samarbeidet det siste året og senterets erfaringer med dette. Maks. ½ side.  </w:t>
      </w:r>
    </w:p>
    <w:p w14:paraId="4116CF04" w14:textId="77777777" w:rsidR="00F15A71" w:rsidRPr="00F15A71" w:rsidRDefault="00F15A71" w:rsidP="00F15A71">
      <w:p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lang w:val="nb-NO"/>
        </w:rPr>
        <w:t xml:space="preserve">• </w:t>
      </w:r>
      <w:r w:rsidRPr="00F15A71">
        <w:rPr>
          <w:rFonts w:ascii="Aptos" w:eastAsia="Aptos" w:hAnsi="Aptos" w:cs="Aptos"/>
          <w:b/>
          <w:bCs/>
          <w:lang w:val="nb-NO"/>
        </w:rPr>
        <w:t>Samarbeid med katapulter</w:t>
      </w:r>
      <w:r w:rsidRPr="00F15A71">
        <w:rPr>
          <w:rFonts w:ascii="Aptos" w:eastAsia="Aptos" w:hAnsi="Aptos" w:cs="Aptos"/>
          <w:lang w:val="nb-NO"/>
        </w:rPr>
        <w:t>: Hvis senteret har, eller ser muligheter i, samarbeid med  </w:t>
      </w:r>
    </w:p>
    <w:p w14:paraId="23109549" w14:textId="303DAA62" w:rsidR="00F15A71" w:rsidRDefault="0090588A" w:rsidP="00F15A71">
      <w:p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lang w:val="nb-NO"/>
        </w:rPr>
        <w:t>K</w:t>
      </w:r>
      <w:r w:rsidR="00F15A71" w:rsidRPr="00F15A71">
        <w:rPr>
          <w:rFonts w:ascii="Aptos" w:eastAsia="Aptos" w:hAnsi="Aptos" w:cs="Aptos"/>
          <w:lang w:val="nb-NO"/>
        </w:rPr>
        <w:t>atapultsentrene</w:t>
      </w:r>
      <w:r>
        <w:rPr>
          <w:rFonts w:ascii="Aptos" w:eastAsia="Aptos" w:hAnsi="Aptos" w:cs="Aptos"/>
          <w:lang w:val="nb-NO"/>
        </w:rPr>
        <w:t xml:space="preserve"> </w:t>
      </w:r>
      <w:r w:rsidR="00F15A71" w:rsidRPr="00F15A71">
        <w:rPr>
          <w:rFonts w:ascii="Aptos" w:eastAsia="Aptos" w:hAnsi="Aptos" w:cs="Aptos"/>
          <w:lang w:val="nb-NO"/>
        </w:rPr>
        <w:t>ber vi om en kort omtale av samarbeidet det siste året og senterets evt. erfaringer med dette. Maks. ½ side. </w:t>
      </w:r>
    </w:p>
    <w:p w14:paraId="56C3386A" w14:textId="5CCB7F52" w:rsidR="005A6BFE" w:rsidRPr="005A6BFE" w:rsidRDefault="005A6BFE" w:rsidP="005A6BFE">
      <w:pPr>
        <w:pStyle w:val="ListParagraph"/>
        <w:numPr>
          <w:ilvl w:val="0"/>
          <w:numId w:val="17"/>
        </w:numPr>
        <w:ind w:left="142" w:hanging="142"/>
        <w:rPr>
          <w:rFonts w:ascii="Aptos" w:eastAsia="Aptos" w:hAnsi="Aptos" w:cs="Aptos"/>
          <w:b/>
          <w:bCs/>
          <w:lang w:val="nb-NO"/>
        </w:rPr>
      </w:pPr>
      <w:r w:rsidRPr="005A6BFE">
        <w:rPr>
          <w:rFonts w:ascii="Aptos" w:eastAsia="Aptos" w:hAnsi="Aptos" w:cs="Aptos"/>
          <w:b/>
          <w:bCs/>
          <w:lang w:val="nb-NO"/>
        </w:rPr>
        <w:t>Andre relevante samarbeid</w:t>
      </w:r>
    </w:p>
    <w:p w14:paraId="4E3BDA46" w14:textId="77777777" w:rsidR="00F15A71" w:rsidRPr="00F15A71" w:rsidRDefault="00F15A71" w:rsidP="00F15A71">
      <w:p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lang w:val="nb-NO"/>
        </w:rPr>
        <w:t> </w:t>
      </w:r>
    </w:p>
    <w:p w14:paraId="69319794" w14:textId="77777777" w:rsidR="00F15A71" w:rsidRPr="00F15A71" w:rsidRDefault="00F15A71" w:rsidP="00F15A71">
      <w:pPr>
        <w:numPr>
          <w:ilvl w:val="0"/>
          <w:numId w:val="16"/>
        </w:num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b/>
          <w:bCs/>
          <w:lang w:val="nb-NO"/>
        </w:rPr>
        <w:t>Oversikt over personell</w:t>
      </w:r>
      <w:r w:rsidRPr="00F15A71">
        <w:rPr>
          <w:rFonts w:ascii="Aptos" w:eastAsia="Aptos" w:hAnsi="Aptos" w:cs="Aptos"/>
          <w:lang w:val="nb-NO"/>
        </w:rPr>
        <w:t> </w:t>
      </w:r>
    </w:p>
    <w:p w14:paraId="2E90F50A" w14:textId="77777777" w:rsidR="00F15A71" w:rsidRPr="00F15A71" w:rsidRDefault="00F15A71" w:rsidP="00F15A71">
      <w:p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lang w:val="nb-NO"/>
        </w:rPr>
        <w:t xml:space="preserve">Legg ved en oppdatert liste over personell ved senteret ved rapporteringstidspunktet. Bruk etterfølgende mal. </w:t>
      </w:r>
      <w:r w:rsidRPr="00F15A71">
        <w:rPr>
          <w:rFonts w:ascii="Aptos" w:eastAsia="Aptos" w:hAnsi="Aptos" w:cs="Aptos"/>
          <w:i/>
          <w:iCs/>
          <w:lang w:val="nb-NO"/>
        </w:rPr>
        <w:t xml:space="preserve">Marker hvilke </w:t>
      </w:r>
      <w:proofErr w:type="spellStart"/>
      <w:r w:rsidRPr="00F15A71">
        <w:rPr>
          <w:rFonts w:ascii="Aptos" w:eastAsia="Aptos" w:hAnsi="Aptos" w:cs="Aptos"/>
          <w:i/>
          <w:iCs/>
          <w:lang w:val="nb-NO"/>
        </w:rPr>
        <w:t>PhD</w:t>
      </w:r>
      <w:proofErr w:type="spellEnd"/>
      <w:r w:rsidRPr="00F15A71">
        <w:rPr>
          <w:rFonts w:ascii="Aptos" w:eastAsia="Aptos" w:hAnsi="Aptos" w:cs="Aptos"/>
          <w:i/>
          <w:iCs/>
          <w:lang w:val="nb-NO"/>
        </w:rPr>
        <w:t>-er som har ferdigstilt sin grad og angi hvilken periode stipendiatene har vært tilknyttet senteret. Vær også nøye med å angi finansieringskilde ("</w:t>
      </w:r>
      <w:proofErr w:type="spellStart"/>
      <w:r w:rsidRPr="00F15A71">
        <w:rPr>
          <w:rFonts w:ascii="Aptos" w:eastAsia="Aptos" w:hAnsi="Aptos" w:cs="Aptos"/>
          <w:i/>
          <w:iCs/>
          <w:lang w:val="nb-NO"/>
        </w:rPr>
        <w:t>funding</w:t>
      </w:r>
      <w:proofErr w:type="spellEnd"/>
      <w:r w:rsidRPr="00F15A71">
        <w:rPr>
          <w:rFonts w:ascii="Aptos" w:eastAsia="Aptos" w:hAnsi="Aptos" w:cs="Aptos"/>
          <w:i/>
          <w:iCs/>
          <w:lang w:val="nb-NO"/>
        </w:rPr>
        <w:t>") der vi ber om det.</w:t>
      </w:r>
      <w:r w:rsidRPr="00F15A71">
        <w:rPr>
          <w:rFonts w:ascii="Aptos" w:eastAsia="Aptos" w:hAnsi="Aptos" w:cs="Aptos"/>
          <w:lang w:val="nb-NO"/>
        </w:rPr>
        <w:t> </w:t>
      </w:r>
    </w:p>
    <w:p w14:paraId="0A15462B" w14:textId="77777777" w:rsidR="00F15A71" w:rsidRPr="00F15A71" w:rsidRDefault="00F15A71" w:rsidP="00F15A71">
      <w:p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lang w:val="nb-NO"/>
        </w:rPr>
        <w:t> </w:t>
      </w:r>
    </w:p>
    <w:p w14:paraId="6D31A8AC" w14:textId="77777777" w:rsidR="00F15A71" w:rsidRPr="00F15A71" w:rsidRDefault="00F15A71" w:rsidP="00F15A71">
      <w:p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lang w:val="nb-NO"/>
        </w:rPr>
        <w:t> </w:t>
      </w:r>
    </w:p>
    <w:p w14:paraId="2520D283" w14:textId="77777777" w:rsidR="00F15A71" w:rsidRPr="00F15A71" w:rsidRDefault="00F15A71" w:rsidP="00F15A71">
      <w:p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lang w:val="nb-NO"/>
        </w:rPr>
        <w:t> </w:t>
      </w:r>
    </w:p>
    <w:p w14:paraId="7738A129" w14:textId="77777777" w:rsidR="00F15A71" w:rsidRPr="00F15A71" w:rsidRDefault="00F15A71" w:rsidP="00F15A71">
      <w:p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lang w:val="nb-NO"/>
        </w:rPr>
        <w:t> </w:t>
      </w:r>
    </w:p>
    <w:p w14:paraId="528B9D3A" w14:textId="6DD826E9" w:rsidR="00F15A71" w:rsidRPr="00F15A71" w:rsidRDefault="00F15A71" w:rsidP="00F15A71">
      <w:p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noProof/>
          <w:lang w:val="nb-NO"/>
        </w:rPr>
        <w:lastRenderedPageBreak/>
        <w:drawing>
          <wp:inline distT="0" distB="0" distL="0" distR="0" wp14:anchorId="1CE86104" wp14:editId="507684F9">
            <wp:extent cx="5762625" cy="5172075"/>
            <wp:effectExtent l="0" t="0" r="9525" b="9525"/>
            <wp:docPr id="1525716347" name="Picture 2" descr="Et bilde som inneholder mønster, line, kvadrat, Rektangel&#10;&#10;KI-generert innhold kan være feil.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t bilde som inneholder mønster, line, kvadrat, Rektangel&#10;&#10;KI-generert innhold kan være feil., 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A71">
        <w:rPr>
          <w:rFonts w:ascii="Aptos" w:eastAsia="Aptos" w:hAnsi="Aptos" w:cs="Aptos"/>
          <w:lang w:val="nb-NO"/>
        </w:rPr>
        <w:t> </w:t>
      </w:r>
    </w:p>
    <w:p w14:paraId="511B934F" w14:textId="77777777" w:rsidR="00F15A71" w:rsidRPr="00F15A71" w:rsidRDefault="00F15A71" w:rsidP="00F15A71">
      <w:p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lang w:val="nb-NO"/>
        </w:rPr>
        <w:t> </w:t>
      </w:r>
    </w:p>
    <w:p w14:paraId="29EF245A" w14:textId="77777777" w:rsidR="00F15A71" w:rsidRPr="00F15A71" w:rsidRDefault="00F15A71" w:rsidP="00F15A71">
      <w:p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lang w:val="nb-NO"/>
        </w:rPr>
        <w:t> </w:t>
      </w:r>
    </w:p>
    <w:p w14:paraId="565264B0" w14:textId="77777777" w:rsidR="00F15A71" w:rsidRPr="00F15A71" w:rsidRDefault="00F15A71" w:rsidP="00F15A71">
      <w:pPr>
        <w:rPr>
          <w:rFonts w:ascii="Aptos" w:eastAsia="Aptos" w:hAnsi="Aptos" w:cs="Aptos"/>
          <w:lang w:val="nb-NO"/>
        </w:rPr>
      </w:pPr>
      <w:r w:rsidRPr="00F15A71">
        <w:rPr>
          <w:rFonts w:ascii="Aptos" w:eastAsia="Aptos" w:hAnsi="Aptos" w:cs="Aptos"/>
          <w:lang w:val="nb-NO"/>
        </w:rPr>
        <w:t> </w:t>
      </w:r>
    </w:p>
    <w:p w14:paraId="6E4645B5" w14:textId="77777777" w:rsidR="00F15A71" w:rsidRPr="00F15A71" w:rsidRDefault="00F15A71" w:rsidP="1C205DB8">
      <w:pPr>
        <w:rPr>
          <w:rFonts w:ascii="Aptos" w:eastAsia="Aptos" w:hAnsi="Aptos" w:cs="Aptos"/>
          <w:lang w:val="nb-NO"/>
        </w:rPr>
      </w:pPr>
    </w:p>
    <w:p w14:paraId="39097F39" w14:textId="13EF40AE" w:rsidR="1C205DB8" w:rsidRDefault="1C205DB8" w:rsidP="1C205DB8">
      <w:pPr>
        <w:rPr>
          <w:rFonts w:ascii="Arial" w:eastAsia="Arial" w:hAnsi="Arial" w:cs="Arial"/>
          <w:color w:val="000000" w:themeColor="text1"/>
          <w:sz w:val="22"/>
          <w:szCs w:val="22"/>
          <w:lang w:val="nb-NO"/>
        </w:rPr>
      </w:pPr>
    </w:p>
    <w:p w14:paraId="147DEB21" w14:textId="4E30DE72" w:rsidR="1C205DB8" w:rsidRDefault="1C205DB8" w:rsidP="1C205DB8">
      <w:pPr>
        <w:rPr>
          <w:rFonts w:ascii="Arial" w:eastAsia="Arial" w:hAnsi="Arial" w:cs="Arial"/>
          <w:color w:val="000000" w:themeColor="text1"/>
          <w:sz w:val="22"/>
          <w:szCs w:val="22"/>
          <w:lang w:val="nb-NO"/>
        </w:rPr>
      </w:pPr>
    </w:p>
    <w:p w14:paraId="7E813A20" w14:textId="0A2051B4" w:rsidR="1C205DB8" w:rsidRDefault="1C205DB8" w:rsidP="1C205DB8">
      <w:pPr>
        <w:rPr>
          <w:rFonts w:ascii="Arial" w:eastAsia="Arial" w:hAnsi="Arial" w:cs="Arial"/>
          <w:color w:val="000000" w:themeColor="text1"/>
          <w:sz w:val="22"/>
          <w:szCs w:val="22"/>
          <w:lang w:val="nb-NO"/>
        </w:rPr>
      </w:pPr>
    </w:p>
    <w:sectPr w:rsidR="1C205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42B2"/>
    <w:multiLevelType w:val="multilevel"/>
    <w:tmpl w:val="CBAE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42774A"/>
    <w:multiLevelType w:val="multilevel"/>
    <w:tmpl w:val="5C3615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91286"/>
    <w:multiLevelType w:val="multilevel"/>
    <w:tmpl w:val="AFC6B1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91232"/>
    <w:multiLevelType w:val="multilevel"/>
    <w:tmpl w:val="533445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97059"/>
    <w:multiLevelType w:val="hybridMultilevel"/>
    <w:tmpl w:val="8A1A81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AE3041"/>
    <w:multiLevelType w:val="multilevel"/>
    <w:tmpl w:val="BABA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985B6F"/>
    <w:multiLevelType w:val="multilevel"/>
    <w:tmpl w:val="F318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071AD8"/>
    <w:multiLevelType w:val="multilevel"/>
    <w:tmpl w:val="FE3869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C62384"/>
    <w:multiLevelType w:val="multilevel"/>
    <w:tmpl w:val="4D20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906117"/>
    <w:multiLevelType w:val="multilevel"/>
    <w:tmpl w:val="FAFE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1E5DA4"/>
    <w:multiLevelType w:val="multilevel"/>
    <w:tmpl w:val="2D50B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C937533"/>
    <w:multiLevelType w:val="multilevel"/>
    <w:tmpl w:val="0DDC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F86420"/>
    <w:multiLevelType w:val="multilevel"/>
    <w:tmpl w:val="C0C6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7A798B"/>
    <w:multiLevelType w:val="multilevel"/>
    <w:tmpl w:val="2D0461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301960"/>
    <w:multiLevelType w:val="multilevel"/>
    <w:tmpl w:val="505EB9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A21EBF"/>
    <w:multiLevelType w:val="multilevel"/>
    <w:tmpl w:val="8508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E960516"/>
    <w:multiLevelType w:val="multilevel"/>
    <w:tmpl w:val="BE0C60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872138">
    <w:abstractNumId w:val="10"/>
  </w:num>
  <w:num w:numId="2" w16cid:durableId="1504205021">
    <w:abstractNumId w:val="0"/>
  </w:num>
  <w:num w:numId="3" w16cid:durableId="1245144709">
    <w:abstractNumId w:val="5"/>
  </w:num>
  <w:num w:numId="4" w16cid:durableId="314266690">
    <w:abstractNumId w:val="8"/>
  </w:num>
  <w:num w:numId="5" w16cid:durableId="2049068307">
    <w:abstractNumId w:val="1"/>
  </w:num>
  <w:num w:numId="6" w16cid:durableId="820459659">
    <w:abstractNumId w:val="7"/>
  </w:num>
  <w:num w:numId="7" w16cid:durableId="672952068">
    <w:abstractNumId w:val="13"/>
  </w:num>
  <w:num w:numId="8" w16cid:durableId="2072656192">
    <w:abstractNumId w:val="16"/>
  </w:num>
  <w:num w:numId="9" w16cid:durableId="613637485">
    <w:abstractNumId w:val="12"/>
  </w:num>
  <w:num w:numId="10" w16cid:durableId="1853646992">
    <w:abstractNumId w:val="9"/>
  </w:num>
  <w:num w:numId="11" w16cid:durableId="1314405183">
    <w:abstractNumId w:val="6"/>
  </w:num>
  <w:num w:numId="12" w16cid:durableId="1783308057">
    <w:abstractNumId w:val="15"/>
  </w:num>
  <w:num w:numId="13" w16cid:durableId="387917622">
    <w:abstractNumId w:val="11"/>
  </w:num>
  <w:num w:numId="14" w16cid:durableId="1162427666">
    <w:abstractNumId w:val="14"/>
  </w:num>
  <w:num w:numId="15" w16cid:durableId="1325206389">
    <w:abstractNumId w:val="3"/>
  </w:num>
  <w:num w:numId="16" w16cid:durableId="1965383842">
    <w:abstractNumId w:val="2"/>
  </w:num>
  <w:num w:numId="17" w16cid:durableId="391927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7AEA5D"/>
    <w:rsid w:val="00080E54"/>
    <w:rsid w:val="00090BC9"/>
    <w:rsid w:val="00123B26"/>
    <w:rsid w:val="001C3B6E"/>
    <w:rsid w:val="001D265C"/>
    <w:rsid w:val="00215597"/>
    <w:rsid w:val="002A0CA9"/>
    <w:rsid w:val="002D0116"/>
    <w:rsid w:val="002D0A73"/>
    <w:rsid w:val="00306B39"/>
    <w:rsid w:val="0036E2B1"/>
    <w:rsid w:val="0044154F"/>
    <w:rsid w:val="0057353C"/>
    <w:rsid w:val="005A6BFE"/>
    <w:rsid w:val="005C0A83"/>
    <w:rsid w:val="006D5C25"/>
    <w:rsid w:val="007B2F8A"/>
    <w:rsid w:val="008245E9"/>
    <w:rsid w:val="0090588A"/>
    <w:rsid w:val="00977229"/>
    <w:rsid w:val="009852A5"/>
    <w:rsid w:val="00B80C84"/>
    <w:rsid w:val="00CC186B"/>
    <w:rsid w:val="00D12ED4"/>
    <w:rsid w:val="00D23FCB"/>
    <w:rsid w:val="00D90900"/>
    <w:rsid w:val="00F15868"/>
    <w:rsid w:val="00F15A71"/>
    <w:rsid w:val="00F6344C"/>
    <w:rsid w:val="00FB6ACA"/>
    <w:rsid w:val="00FD5B31"/>
    <w:rsid w:val="1C205DB8"/>
    <w:rsid w:val="26BA3B02"/>
    <w:rsid w:val="34705253"/>
    <w:rsid w:val="4C7AEA5D"/>
    <w:rsid w:val="6FF4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EA5D"/>
  <w15:chartTrackingRefBased/>
  <w15:docId w15:val="{D4AB3E24-2137-4D79-ADEC-169CF2D6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5A6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2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4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2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ACDFE41D8334449D4BD829A8420CF0" ma:contentTypeVersion="13" ma:contentTypeDescription="Opprett et nytt dokument." ma:contentTypeScope="" ma:versionID="cecd2a0a101addc1e0dea4cadecaa318">
  <xsd:schema xmlns:xsd="http://www.w3.org/2001/XMLSchema" xmlns:xs="http://www.w3.org/2001/XMLSchema" xmlns:p="http://schemas.microsoft.com/office/2006/metadata/properties" xmlns:ns2="efd6cf2c-5ee2-429c-9bda-1205c01082d7" xmlns:ns3="023cc726-a886-419d-b9ae-7d82ddefbe51" targetNamespace="http://schemas.microsoft.com/office/2006/metadata/properties" ma:root="true" ma:fieldsID="4be363db28ed7e5e6ceef52ac989e695" ns2:_="" ns3:_="">
    <xsd:import namespace="efd6cf2c-5ee2-429c-9bda-1205c01082d7"/>
    <xsd:import namespace="023cc726-a886-419d-b9ae-7d82ddefb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6cf2c-5ee2-429c-9bda-1205c0108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cc726-a886-419d-b9ae-7d82ddefb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660AB9-04C8-4317-8AFC-4A10A4BDD600}"/>
</file>

<file path=customXml/itemProps2.xml><?xml version="1.0" encoding="utf-8"?>
<ds:datastoreItem xmlns:ds="http://schemas.openxmlformats.org/officeDocument/2006/customXml" ds:itemID="{24F3B24A-9DA2-423A-8ADF-A1559EF48D73}"/>
</file>

<file path=customXml/itemProps3.xml><?xml version="1.0" encoding="utf-8"?>
<ds:datastoreItem xmlns:ds="http://schemas.openxmlformats.org/officeDocument/2006/customXml" ds:itemID="{F393FC13-00DC-4015-807D-0B6EB10447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668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Aase Marie Hundere</dc:creator>
  <cp:keywords/>
  <dc:description/>
  <cp:lastModifiedBy>Aase Marie Hundere</cp:lastModifiedBy>
  <cp:revision>8</cp:revision>
  <dcterms:created xsi:type="dcterms:W3CDTF">2025-06-30T08:25:00Z</dcterms:created>
  <dcterms:modified xsi:type="dcterms:W3CDTF">2025-06-30T08:53:00Z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7cc846-0bc0-43b9-8353-a5d3a5c07e06_Enabled">
    <vt:lpwstr>true</vt:lpwstr>
  </property>
  <property fmtid="{D5CDD505-2E9C-101B-9397-08002B2CF9AE}" pid="3" name="MSIP_Label_c57cc846-0bc0-43b9-8353-a5d3a5c07e06_SetDate">
    <vt:lpwstr>2025-06-30T08:03:41Z</vt:lpwstr>
  </property>
  <property fmtid="{D5CDD505-2E9C-101B-9397-08002B2CF9AE}" pid="4" name="MSIP_Label_c57cc846-0bc0-43b9-8353-a5d3a5c07e06_Method">
    <vt:lpwstr>Privileged</vt:lpwstr>
  </property>
  <property fmtid="{D5CDD505-2E9C-101B-9397-08002B2CF9AE}" pid="5" name="MSIP_Label_c57cc846-0bc0-43b9-8353-a5d3a5c07e06_Name">
    <vt:lpwstr>c57cc846-0bc0-43b9-8353-a5d3a5c07e06</vt:lpwstr>
  </property>
  <property fmtid="{D5CDD505-2E9C-101B-9397-08002B2CF9AE}" pid="6" name="MSIP_Label_c57cc846-0bc0-43b9-8353-a5d3a5c07e06_SiteId">
    <vt:lpwstr>a9b13882-99a6-4b28-9368-b64c69bf0256</vt:lpwstr>
  </property>
  <property fmtid="{D5CDD505-2E9C-101B-9397-08002B2CF9AE}" pid="7" name="MSIP_Label_c57cc846-0bc0-43b9-8353-a5d3a5c07e06_ActionId">
    <vt:lpwstr>ee496a79-d64d-4817-b559-f52a1c3d7788</vt:lpwstr>
  </property>
  <property fmtid="{D5CDD505-2E9C-101B-9397-08002B2CF9AE}" pid="8" name="MSIP_Label_c57cc846-0bc0-43b9-8353-a5d3a5c07e06_ContentBits">
    <vt:lpwstr>0</vt:lpwstr>
  </property>
  <property fmtid="{D5CDD505-2E9C-101B-9397-08002B2CF9AE}" pid="9" name="MSIP_Label_c57cc846-0bc0-43b9-8353-a5d3a5c07e06_Tag">
    <vt:lpwstr>10, 0, 1, 2</vt:lpwstr>
  </property>
  <property fmtid="{D5CDD505-2E9C-101B-9397-08002B2CF9AE}" pid="10" name="ContentTypeId">
    <vt:lpwstr>0x010100A9ACDFE41D8334449D4BD829A8420CF0</vt:lpwstr>
  </property>
</Properties>
</file>